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F2867" w14:textId="66F59458" w:rsidR="002D29EB" w:rsidRDefault="002D29EB" w:rsidP="00212ADB">
      <w:pPr>
        <w:jc w:val="center"/>
        <w:rPr>
          <w:rFonts w:ascii="Arial" w:hAnsi="Arial" w:cs="Arial"/>
          <w:b/>
          <w:bCs/>
          <w:caps/>
          <w:sz w:val="32"/>
          <w:szCs w:val="32"/>
        </w:rPr>
      </w:pPr>
      <w:r w:rsidRPr="00896961">
        <w:rPr>
          <w:rFonts w:ascii="Arial" w:hAnsi="Arial" w:cs="Arial"/>
          <w:b/>
          <w:bCs/>
          <w:caps/>
          <w:sz w:val="32"/>
          <w:szCs w:val="32"/>
        </w:rPr>
        <w:t>a</w:t>
      </w:r>
      <w:r w:rsidR="00113611">
        <w:rPr>
          <w:rFonts w:ascii="Arial" w:hAnsi="Arial" w:cs="Arial"/>
          <w:b/>
          <w:bCs/>
          <w:caps/>
          <w:sz w:val="32"/>
          <w:szCs w:val="32"/>
        </w:rPr>
        <w:t xml:space="preserve">ccessibility UPDATE </w:t>
      </w:r>
      <w:r w:rsidR="000C2006">
        <w:rPr>
          <w:rFonts w:ascii="Arial" w:hAnsi="Arial" w:cs="Arial"/>
          <w:b/>
          <w:bCs/>
          <w:caps/>
          <w:sz w:val="32"/>
          <w:szCs w:val="32"/>
        </w:rPr>
        <w:t>October</w:t>
      </w:r>
      <w:r w:rsidR="00FF1257">
        <w:rPr>
          <w:rFonts w:ascii="Arial" w:hAnsi="Arial" w:cs="Arial"/>
          <w:b/>
          <w:bCs/>
          <w:caps/>
          <w:sz w:val="32"/>
          <w:szCs w:val="32"/>
        </w:rPr>
        <w:t xml:space="preserve"> </w:t>
      </w:r>
      <w:r w:rsidRPr="00896961">
        <w:rPr>
          <w:rFonts w:ascii="Arial" w:hAnsi="Arial" w:cs="Arial"/>
          <w:b/>
          <w:bCs/>
          <w:caps/>
          <w:sz w:val="32"/>
          <w:szCs w:val="32"/>
        </w:rPr>
        <w:t>202</w:t>
      </w:r>
      <w:r w:rsidR="009F5948">
        <w:rPr>
          <w:rFonts w:ascii="Arial" w:hAnsi="Arial" w:cs="Arial"/>
          <w:b/>
          <w:bCs/>
          <w:caps/>
          <w:sz w:val="32"/>
          <w:szCs w:val="32"/>
        </w:rPr>
        <w:t>6</w:t>
      </w:r>
    </w:p>
    <w:p w14:paraId="0C01A8DA" w14:textId="31704833" w:rsidR="000627B9" w:rsidRDefault="000627B9" w:rsidP="00212ADB">
      <w:pPr>
        <w:rPr>
          <w:rFonts w:ascii="Arial" w:hAnsi="Arial" w:cs="Arial"/>
          <w:b/>
          <w:bCs/>
          <w:caps/>
          <w:sz w:val="32"/>
          <w:szCs w:val="32"/>
        </w:rPr>
      </w:pPr>
    </w:p>
    <w:p w14:paraId="6F5958B2" w14:textId="259C47E1" w:rsidR="008E0F55" w:rsidRDefault="00480998" w:rsidP="00212ADB">
      <w:pPr>
        <w:spacing w:line="360" w:lineRule="auto"/>
        <w:rPr>
          <w:rFonts w:ascii="Arial" w:hAnsi="Arial" w:cs="Arial"/>
          <w:b/>
          <w:bCs/>
          <w:sz w:val="32"/>
          <w:szCs w:val="32"/>
        </w:rPr>
      </w:pPr>
      <w:r w:rsidRPr="00480998">
        <w:rPr>
          <w:rFonts w:ascii="Arial" w:hAnsi="Arial" w:cs="Arial"/>
          <w:b/>
          <w:bCs/>
          <w:sz w:val="32"/>
          <w:szCs w:val="32"/>
        </w:rPr>
        <w:t>Accessibility Programme of Works Update</w:t>
      </w:r>
    </w:p>
    <w:p w14:paraId="0212A3B1" w14:textId="7D2397FB" w:rsidR="007C1584" w:rsidRPr="00480998" w:rsidRDefault="007C1584" w:rsidP="00212ADB">
      <w:pPr>
        <w:spacing w:line="360" w:lineRule="auto"/>
        <w:rPr>
          <w:rFonts w:ascii="Arial" w:hAnsi="Arial" w:cs="Arial"/>
          <w:b/>
          <w:bCs/>
          <w:sz w:val="32"/>
          <w:szCs w:val="32"/>
        </w:rPr>
      </w:pPr>
      <w:r>
        <w:rPr>
          <w:rFonts w:ascii="Arial" w:hAnsi="Arial" w:cs="Arial"/>
          <w:b/>
          <w:bCs/>
          <w:sz w:val="32"/>
          <w:szCs w:val="32"/>
        </w:rPr>
        <w:t xml:space="preserve">Boyle Station </w:t>
      </w:r>
    </w:p>
    <w:p w14:paraId="25F35083" w14:textId="12F841F3" w:rsidR="007C1584" w:rsidRDefault="007C1584" w:rsidP="007C1584">
      <w:pPr>
        <w:spacing w:line="360" w:lineRule="auto"/>
        <w:rPr>
          <w:rFonts w:ascii="Arial" w:hAnsi="Arial" w:cs="Arial"/>
          <w:b/>
          <w:bCs/>
          <w:sz w:val="32"/>
          <w:szCs w:val="32"/>
        </w:rPr>
      </w:pPr>
      <w:r w:rsidRPr="007C1584">
        <w:rPr>
          <w:rFonts w:ascii="Arial" w:hAnsi="Arial" w:cs="Arial"/>
          <w:b/>
          <w:bCs/>
          <w:noProof/>
          <w:sz w:val="32"/>
          <w:szCs w:val="32"/>
        </w:rPr>
        <w:drawing>
          <wp:inline distT="0" distB="0" distL="0" distR="0" wp14:anchorId="32313CB9" wp14:editId="01645015">
            <wp:extent cx="5904230" cy="3940175"/>
            <wp:effectExtent l="0" t="0" r="1270" b="3175"/>
            <wp:docPr id="1825053559" name="Picture 2" descr="Members of Irish Rail and Disability User Group on the new footbridge at Boyle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53559" name="Picture 2" descr="Members of Irish Rail and Disability User Group on the new footbridge at Boyle stati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4230" cy="3940175"/>
                    </a:xfrm>
                    <a:prstGeom prst="rect">
                      <a:avLst/>
                    </a:prstGeom>
                    <a:noFill/>
                    <a:ln>
                      <a:noFill/>
                    </a:ln>
                  </pic:spPr>
                </pic:pic>
              </a:graphicData>
            </a:graphic>
          </wp:inline>
        </w:drawing>
      </w:r>
    </w:p>
    <w:p w14:paraId="160A8EAF" w14:textId="77777777" w:rsidR="002D0871" w:rsidRPr="002D0871" w:rsidRDefault="002D0871" w:rsidP="002D0871">
      <w:pPr>
        <w:spacing w:line="360" w:lineRule="auto"/>
        <w:rPr>
          <w:rFonts w:ascii="Arial" w:hAnsi="Arial" w:cs="Arial"/>
          <w:sz w:val="32"/>
          <w:szCs w:val="32"/>
        </w:rPr>
      </w:pPr>
      <w:r w:rsidRPr="002D0871">
        <w:rPr>
          <w:rFonts w:ascii="Arial" w:hAnsi="Arial" w:cs="Arial"/>
          <w:i/>
          <w:iCs/>
          <w:sz w:val="32"/>
          <w:szCs w:val="32"/>
        </w:rPr>
        <w:t>Photo above: Members of the Disability User Group (DUG) with Iarnród Éireann staff.</w:t>
      </w:r>
    </w:p>
    <w:p w14:paraId="2E108E71" w14:textId="77777777" w:rsidR="002D0871" w:rsidRPr="002D0871" w:rsidRDefault="002D0871" w:rsidP="002D0871">
      <w:pPr>
        <w:spacing w:line="360" w:lineRule="auto"/>
        <w:rPr>
          <w:rFonts w:ascii="Arial" w:hAnsi="Arial" w:cs="Arial"/>
          <w:sz w:val="32"/>
          <w:szCs w:val="32"/>
        </w:rPr>
      </w:pPr>
      <w:r w:rsidRPr="002D0871">
        <w:rPr>
          <w:rFonts w:ascii="Arial" w:hAnsi="Arial" w:cs="Arial"/>
          <w:sz w:val="32"/>
          <w:szCs w:val="32"/>
        </w:rPr>
        <w:t>On 21 August, Iarnród Éireann marked the completion of a major accessibility upgrade at Boyle Station.</w:t>
      </w:r>
    </w:p>
    <w:p w14:paraId="4C3547BD" w14:textId="77777777" w:rsidR="002D0871" w:rsidRPr="002D0871" w:rsidRDefault="002D0871" w:rsidP="002D0871">
      <w:pPr>
        <w:spacing w:line="360" w:lineRule="auto"/>
        <w:rPr>
          <w:rFonts w:ascii="Arial" w:hAnsi="Arial" w:cs="Arial"/>
          <w:sz w:val="32"/>
          <w:szCs w:val="32"/>
        </w:rPr>
      </w:pPr>
      <w:r w:rsidRPr="002D0871">
        <w:rPr>
          <w:rFonts w:ascii="Arial" w:hAnsi="Arial" w:cs="Arial"/>
          <w:sz w:val="32"/>
          <w:szCs w:val="32"/>
        </w:rPr>
        <w:t>As part of Iarnród Éireann's ongoing Accessibility Programme, and funded by the Department of Transport through the National Transport Authority, the works completed over the past year include:</w:t>
      </w:r>
    </w:p>
    <w:p w14:paraId="330DEA76" w14:textId="77777777" w:rsidR="002D0871" w:rsidRPr="002D0871" w:rsidRDefault="002D0871">
      <w:pPr>
        <w:numPr>
          <w:ilvl w:val="0"/>
          <w:numId w:val="1"/>
        </w:numPr>
        <w:spacing w:line="360" w:lineRule="auto"/>
        <w:rPr>
          <w:rFonts w:ascii="Arial" w:hAnsi="Arial" w:cs="Arial"/>
          <w:sz w:val="32"/>
          <w:szCs w:val="32"/>
        </w:rPr>
      </w:pPr>
      <w:r w:rsidRPr="002D0871">
        <w:rPr>
          <w:rFonts w:ascii="Arial" w:hAnsi="Arial" w:cs="Arial"/>
          <w:sz w:val="32"/>
          <w:szCs w:val="32"/>
        </w:rPr>
        <w:lastRenderedPageBreak/>
        <w:t>A new pedestrian footbridge over the railway, equipped with two 13-person lifts.</w:t>
      </w:r>
    </w:p>
    <w:p w14:paraId="37E891AD" w14:textId="77777777" w:rsidR="002D0871" w:rsidRPr="002D0871" w:rsidRDefault="002D0871">
      <w:pPr>
        <w:numPr>
          <w:ilvl w:val="0"/>
          <w:numId w:val="1"/>
        </w:numPr>
        <w:spacing w:line="360" w:lineRule="auto"/>
        <w:rPr>
          <w:rFonts w:ascii="Arial" w:hAnsi="Arial" w:cs="Arial"/>
          <w:sz w:val="32"/>
          <w:szCs w:val="32"/>
        </w:rPr>
      </w:pPr>
      <w:r w:rsidRPr="002D0871">
        <w:rPr>
          <w:rFonts w:ascii="Arial" w:hAnsi="Arial" w:cs="Arial"/>
          <w:sz w:val="32"/>
          <w:szCs w:val="32"/>
        </w:rPr>
        <w:t>Remedial works on Platforms 1 and 2.</w:t>
      </w:r>
    </w:p>
    <w:p w14:paraId="70296765" w14:textId="77777777" w:rsidR="002D0871" w:rsidRPr="002D0871" w:rsidRDefault="002D0871">
      <w:pPr>
        <w:numPr>
          <w:ilvl w:val="0"/>
          <w:numId w:val="1"/>
        </w:numPr>
        <w:spacing w:line="360" w:lineRule="auto"/>
        <w:rPr>
          <w:rFonts w:ascii="Arial" w:hAnsi="Arial" w:cs="Arial"/>
          <w:sz w:val="32"/>
          <w:szCs w:val="32"/>
        </w:rPr>
      </w:pPr>
      <w:r w:rsidRPr="002D0871">
        <w:rPr>
          <w:rFonts w:ascii="Arial" w:hAnsi="Arial" w:cs="Arial"/>
          <w:sz w:val="32"/>
          <w:szCs w:val="32"/>
        </w:rPr>
        <w:t>Redesign and enhancement of accessible parking spaces adjacent to the station building.</w:t>
      </w:r>
    </w:p>
    <w:p w14:paraId="7F708DD1" w14:textId="77777777" w:rsidR="002D0871" w:rsidRPr="002D0871" w:rsidRDefault="002D0871">
      <w:pPr>
        <w:numPr>
          <w:ilvl w:val="0"/>
          <w:numId w:val="1"/>
        </w:numPr>
        <w:spacing w:line="360" w:lineRule="auto"/>
        <w:rPr>
          <w:rFonts w:ascii="Arial" w:hAnsi="Arial" w:cs="Arial"/>
          <w:sz w:val="32"/>
          <w:szCs w:val="32"/>
        </w:rPr>
      </w:pPr>
      <w:r w:rsidRPr="002D0871">
        <w:rPr>
          <w:rFonts w:ascii="Arial" w:hAnsi="Arial" w:cs="Arial"/>
          <w:sz w:val="32"/>
          <w:szCs w:val="32"/>
        </w:rPr>
        <w:t>Upgraded station lighting around the station building and new footbridge.</w:t>
      </w:r>
    </w:p>
    <w:p w14:paraId="1BFD7C25" w14:textId="77777777" w:rsidR="002D0871" w:rsidRPr="002D0871" w:rsidRDefault="002D0871">
      <w:pPr>
        <w:numPr>
          <w:ilvl w:val="0"/>
          <w:numId w:val="1"/>
        </w:numPr>
        <w:spacing w:line="360" w:lineRule="auto"/>
        <w:rPr>
          <w:rFonts w:ascii="Arial" w:hAnsi="Arial" w:cs="Arial"/>
          <w:sz w:val="32"/>
          <w:szCs w:val="32"/>
        </w:rPr>
      </w:pPr>
      <w:r w:rsidRPr="002D0871">
        <w:rPr>
          <w:rFonts w:ascii="Arial" w:hAnsi="Arial" w:cs="Arial"/>
          <w:sz w:val="32"/>
          <w:szCs w:val="32"/>
        </w:rPr>
        <w:t>Enhanced wayfinding and tactile signage, including a tactile station map at the station entrance.</w:t>
      </w:r>
    </w:p>
    <w:p w14:paraId="66905C99" w14:textId="77777777" w:rsidR="002D0871" w:rsidRPr="002D0871" w:rsidRDefault="002D0871">
      <w:pPr>
        <w:numPr>
          <w:ilvl w:val="0"/>
          <w:numId w:val="1"/>
        </w:numPr>
        <w:spacing w:line="360" w:lineRule="auto"/>
        <w:rPr>
          <w:rFonts w:ascii="Arial" w:hAnsi="Arial" w:cs="Arial"/>
          <w:sz w:val="32"/>
          <w:szCs w:val="32"/>
        </w:rPr>
      </w:pPr>
      <w:r w:rsidRPr="002D0871">
        <w:rPr>
          <w:rFonts w:ascii="Arial" w:hAnsi="Arial" w:cs="Arial"/>
          <w:sz w:val="32"/>
          <w:szCs w:val="32"/>
        </w:rPr>
        <w:t>Installation of help points and induction loops connected to the existing public address system.</w:t>
      </w:r>
    </w:p>
    <w:p w14:paraId="4B3D4C86" w14:textId="77777777" w:rsidR="002D0871" w:rsidRPr="002D0871" w:rsidRDefault="002D0871">
      <w:pPr>
        <w:numPr>
          <w:ilvl w:val="0"/>
          <w:numId w:val="1"/>
        </w:numPr>
        <w:spacing w:line="360" w:lineRule="auto"/>
        <w:rPr>
          <w:rFonts w:ascii="Arial" w:hAnsi="Arial" w:cs="Arial"/>
          <w:sz w:val="32"/>
          <w:szCs w:val="32"/>
        </w:rPr>
      </w:pPr>
      <w:r w:rsidRPr="002D0871">
        <w:rPr>
          <w:rFonts w:ascii="Arial" w:hAnsi="Arial" w:cs="Arial"/>
          <w:sz w:val="32"/>
          <w:szCs w:val="32"/>
        </w:rPr>
        <w:t>Significant improvements to toilet facilities.</w:t>
      </w:r>
    </w:p>
    <w:p w14:paraId="09AD7C96" w14:textId="77777777" w:rsidR="002D0871" w:rsidRPr="002D0871" w:rsidRDefault="002D0871" w:rsidP="002D0871">
      <w:pPr>
        <w:spacing w:line="360" w:lineRule="auto"/>
        <w:rPr>
          <w:rFonts w:ascii="Arial" w:hAnsi="Arial" w:cs="Arial"/>
          <w:sz w:val="32"/>
          <w:szCs w:val="32"/>
        </w:rPr>
      </w:pPr>
      <w:r w:rsidRPr="002D0871">
        <w:rPr>
          <w:rFonts w:ascii="Arial" w:hAnsi="Arial" w:cs="Arial"/>
          <w:sz w:val="32"/>
          <w:szCs w:val="32"/>
        </w:rPr>
        <w:t>Iarnród Éireann continues to invest in improving accessibility across its stations and services. The Disability User Group (DUG) plays an important role in providing direct feedback from disability representative organisations and rail users, helping to shape accessibility programmes and projects.</w:t>
      </w:r>
    </w:p>
    <w:p w14:paraId="5F913A0B" w14:textId="77777777" w:rsidR="002D0871" w:rsidRPr="002D0871" w:rsidRDefault="002D0871" w:rsidP="002D0871">
      <w:pPr>
        <w:spacing w:line="360" w:lineRule="auto"/>
        <w:rPr>
          <w:rFonts w:ascii="Arial" w:hAnsi="Arial" w:cs="Arial"/>
          <w:sz w:val="32"/>
          <w:szCs w:val="32"/>
        </w:rPr>
      </w:pPr>
      <w:r w:rsidRPr="002D0871">
        <w:rPr>
          <w:rFonts w:ascii="Arial" w:hAnsi="Arial" w:cs="Arial"/>
          <w:sz w:val="32"/>
          <w:szCs w:val="32"/>
        </w:rPr>
        <w:t xml:space="preserve">Pictured above are DUG members </w:t>
      </w:r>
      <w:r w:rsidRPr="002D0871">
        <w:rPr>
          <w:rFonts w:ascii="Arial" w:hAnsi="Arial" w:cs="Arial"/>
          <w:b/>
          <w:bCs/>
          <w:sz w:val="32"/>
          <w:szCs w:val="32"/>
        </w:rPr>
        <w:t>Gary Kearney</w:t>
      </w:r>
      <w:r w:rsidRPr="002D0871">
        <w:rPr>
          <w:rFonts w:ascii="Arial" w:hAnsi="Arial" w:cs="Arial"/>
          <w:sz w:val="32"/>
          <w:szCs w:val="32"/>
        </w:rPr>
        <w:t xml:space="preserve"> and </w:t>
      </w:r>
      <w:r w:rsidRPr="002D0871">
        <w:rPr>
          <w:rFonts w:ascii="Arial" w:hAnsi="Arial" w:cs="Arial"/>
          <w:b/>
          <w:bCs/>
          <w:sz w:val="32"/>
          <w:szCs w:val="32"/>
        </w:rPr>
        <w:t>Roisin Lenehan</w:t>
      </w:r>
      <w:r w:rsidRPr="002D0871">
        <w:rPr>
          <w:rFonts w:ascii="Arial" w:hAnsi="Arial" w:cs="Arial"/>
          <w:sz w:val="32"/>
          <w:szCs w:val="32"/>
        </w:rPr>
        <w:t>.</w:t>
      </w:r>
    </w:p>
    <w:p w14:paraId="616C90A2" w14:textId="77777777" w:rsidR="002D0871" w:rsidRPr="002D0871" w:rsidRDefault="002D0871" w:rsidP="002D0871">
      <w:pPr>
        <w:spacing w:line="360" w:lineRule="auto"/>
        <w:rPr>
          <w:rFonts w:ascii="Arial" w:hAnsi="Arial" w:cs="Arial"/>
          <w:sz w:val="32"/>
          <w:szCs w:val="32"/>
        </w:rPr>
      </w:pPr>
      <w:r w:rsidRPr="002D0871">
        <w:rPr>
          <w:rFonts w:ascii="Arial" w:hAnsi="Arial" w:cs="Arial"/>
          <w:sz w:val="32"/>
          <w:szCs w:val="32"/>
        </w:rPr>
        <w:t xml:space="preserve">In addition to Boyle Station, accessibility projects have recently been completed at </w:t>
      </w:r>
      <w:r w:rsidRPr="002D0871">
        <w:rPr>
          <w:rFonts w:ascii="Arial" w:hAnsi="Arial" w:cs="Arial"/>
          <w:b/>
          <w:bCs/>
          <w:sz w:val="32"/>
          <w:szCs w:val="32"/>
        </w:rPr>
        <w:t>Athy</w:t>
      </w:r>
      <w:r w:rsidRPr="002D0871">
        <w:rPr>
          <w:rFonts w:ascii="Arial" w:hAnsi="Arial" w:cs="Arial"/>
          <w:sz w:val="32"/>
          <w:szCs w:val="32"/>
        </w:rPr>
        <w:t xml:space="preserve"> and </w:t>
      </w:r>
      <w:r w:rsidRPr="002D0871">
        <w:rPr>
          <w:rFonts w:ascii="Arial" w:hAnsi="Arial" w:cs="Arial"/>
          <w:b/>
          <w:bCs/>
          <w:sz w:val="32"/>
          <w:szCs w:val="32"/>
        </w:rPr>
        <w:t>Rathmore</w:t>
      </w:r>
      <w:r w:rsidRPr="002D0871">
        <w:rPr>
          <w:rFonts w:ascii="Arial" w:hAnsi="Arial" w:cs="Arial"/>
          <w:sz w:val="32"/>
          <w:szCs w:val="32"/>
        </w:rPr>
        <w:t xml:space="preserve">, while works continue at </w:t>
      </w:r>
      <w:r w:rsidRPr="002D0871">
        <w:rPr>
          <w:rFonts w:ascii="Arial" w:hAnsi="Arial" w:cs="Arial"/>
          <w:b/>
          <w:bCs/>
          <w:sz w:val="32"/>
          <w:szCs w:val="32"/>
        </w:rPr>
        <w:t>Claremorris</w:t>
      </w:r>
      <w:r w:rsidRPr="002D0871">
        <w:rPr>
          <w:rFonts w:ascii="Arial" w:hAnsi="Arial" w:cs="Arial"/>
          <w:sz w:val="32"/>
          <w:szCs w:val="32"/>
        </w:rPr>
        <w:t xml:space="preserve">, </w:t>
      </w:r>
      <w:r w:rsidRPr="002D0871">
        <w:rPr>
          <w:rFonts w:ascii="Arial" w:hAnsi="Arial" w:cs="Arial"/>
          <w:b/>
          <w:bCs/>
          <w:sz w:val="32"/>
          <w:szCs w:val="32"/>
        </w:rPr>
        <w:t>Dromod</w:t>
      </w:r>
      <w:r w:rsidRPr="002D0871">
        <w:rPr>
          <w:rFonts w:ascii="Arial" w:hAnsi="Arial" w:cs="Arial"/>
          <w:sz w:val="32"/>
          <w:szCs w:val="32"/>
        </w:rPr>
        <w:t xml:space="preserve">, and </w:t>
      </w:r>
      <w:r w:rsidRPr="002D0871">
        <w:rPr>
          <w:rFonts w:ascii="Arial" w:hAnsi="Arial" w:cs="Arial"/>
          <w:b/>
          <w:bCs/>
          <w:sz w:val="32"/>
          <w:szCs w:val="32"/>
        </w:rPr>
        <w:t>Longford</w:t>
      </w:r>
      <w:r w:rsidRPr="002D0871">
        <w:rPr>
          <w:rFonts w:ascii="Arial" w:hAnsi="Arial" w:cs="Arial"/>
          <w:sz w:val="32"/>
          <w:szCs w:val="32"/>
        </w:rPr>
        <w:t xml:space="preserve"> stations.</w:t>
      </w:r>
    </w:p>
    <w:p w14:paraId="4D0DA0CA" w14:textId="311FDC3D" w:rsidR="00862E5D" w:rsidRPr="004C0F08" w:rsidRDefault="00862E5D" w:rsidP="00862E5D">
      <w:pPr>
        <w:spacing w:line="360" w:lineRule="auto"/>
        <w:rPr>
          <w:rFonts w:ascii="Arial" w:hAnsi="Arial" w:cs="Arial"/>
          <w:sz w:val="32"/>
          <w:szCs w:val="32"/>
        </w:rPr>
      </w:pPr>
    </w:p>
    <w:p w14:paraId="427AD14F" w14:textId="77777777" w:rsidR="001A17DE" w:rsidRDefault="001A17DE" w:rsidP="00212ADB">
      <w:pPr>
        <w:spacing w:line="360" w:lineRule="auto"/>
        <w:rPr>
          <w:rFonts w:ascii="Arial" w:hAnsi="Arial" w:cs="Arial"/>
          <w:b/>
          <w:bCs/>
          <w:sz w:val="32"/>
          <w:szCs w:val="32"/>
        </w:rPr>
      </w:pPr>
    </w:p>
    <w:p w14:paraId="139C7FC0" w14:textId="5EE81FDA" w:rsidR="005A5E75" w:rsidRDefault="005A5E75" w:rsidP="00212ADB">
      <w:pPr>
        <w:spacing w:line="360" w:lineRule="auto"/>
        <w:rPr>
          <w:rFonts w:ascii="Arial" w:hAnsi="Arial" w:cs="Arial"/>
          <w:b/>
          <w:sz w:val="32"/>
          <w:szCs w:val="32"/>
        </w:rPr>
      </w:pPr>
      <w:r w:rsidRPr="00137908">
        <w:rPr>
          <w:rFonts w:ascii="Arial" w:hAnsi="Arial" w:cs="Arial"/>
          <w:b/>
          <w:sz w:val="32"/>
          <w:szCs w:val="32"/>
        </w:rPr>
        <w:t xml:space="preserve">Customer Accessibility Solution </w:t>
      </w:r>
      <w:r w:rsidR="006A6F2E">
        <w:rPr>
          <w:rFonts w:ascii="Arial" w:hAnsi="Arial" w:cs="Arial"/>
          <w:b/>
          <w:sz w:val="32"/>
          <w:szCs w:val="32"/>
        </w:rPr>
        <w:t>– Partnership with Transreport</w:t>
      </w:r>
    </w:p>
    <w:p w14:paraId="5A9F0237" w14:textId="77777777" w:rsidR="00EC035A" w:rsidRPr="00EC035A" w:rsidRDefault="00EC035A" w:rsidP="00EC035A">
      <w:pPr>
        <w:spacing w:line="360" w:lineRule="auto"/>
        <w:jc w:val="both"/>
        <w:rPr>
          <w:rFonts w:ascii="Arial" w:hAnsi="Arial" w:cs="Arial"/>
          <w:sz w:val="32"/>
          <w:szCs w:val="32"/>
        </w:rPr>
      </w:pPr>
      <w:r w:rsidRPr="00EC035A">
        <w:rPr>
          <w:rFonts w:ascii="Arial" w:hAnsi="Arial" w:cs="Arial"/>
          <w:sz w:val="32"/>
          <w:szCs w:val="32"/>
        </w:rPr>
        <w:t>Iarnród Éireann is working with Transreport to introduce a new Passenger Assistance System across the rail network for customers who require assistance, including customers with disabilities.</w:t>
      </w:r>
    </w:p>
    <w:p w14:paraId="2124DB43" w14:textId="77777777" w:rsidR="00EC035A" w:rsidRPr="00EC035A" w:rsidRDefault="00EC035A" w:rsidP="00EC035A">
      <w:pPr>
        <w:spacing w:line="360" w:lineRule="auto"/>
        <w:jc w:val="both"/>
        <w:rPr>
          <w:rFonts w:ascii="Arial" w:hAnsi="Arial" w:cs="Arial"/>
          <w:sz w:val="32"/>
          <w:szCs w:val="32"/>
        </w:rPr>
      </w:pPr>
      <w:r w:rsidRPr="00EC035A">
        <w:rPr>
          <w:rFonts w:ascii="Arial" w:hAnsi="Arial" w:cs="Arial"/>
          <w:sz w:val="32"/>
          <w:szCs w:val="32"/>
        </w:rPr>
        <w:t>The new platform will strengthen the way assisted travel is managed and coordinated. Accessible via a mobile app, website, or call centre, it will give customers greater visibility of their assistance requests while helping station and onboard teams coordinate support more effectively throughout the journey.</w:t>
      </w:r>
    </w:p>
    <w:p w14:paraId="1DFC66AB" w14:textId="77777777" w:rsidR="00EC035A" w:rsidRPr="00EC035A" w:rsidRDefault="00EC035A" w:rsidP="00EC035A">
      <w:pPr>
        <w:spacing w:line="360" w:lineRule="auto"/>
        <w:jc w:val="both"/>
        <w:rPr>
          <w:rFonts w:ascii="Arial" w:hAnsi="Arial" w:cs="Arial"/>
          <w:b/>
          <w:bCs/>
          <w:sz w:val="32"/>
          <w:szCs w:val="32"/>
        </w:rPr>
      </w:pPr>
      <w:r w:rsidRPr="00EC035A">
        <w:rPr>
          <w:rFonts w:ascii="Arial" w:hAnsi="Arial" w:cs="Arial"/>
          <w:b/>
          <w:bCs/>
          <w:sz w:val="32"/>
          <w:szCs w:val="32"/>
        </w:rPr>
        <w:t>Disability User Group member Barry welcomed the initiative:</w:t>
      </w:r>
    </w:p>
    <w:p w14:paraId="76FB72FA" w14:textId="77777777" w:rsidR="00EC035A" w:rsidRDefault="00EC035A" w:rsidP="00EC035A">
      <w:pPr>
        <w:spacing w:line="360" w:lineRule="auto"/>
        <w:jc w:val="both"/>
        <w:rPr>
          <w:rFonts w:ascii="Arial" w:hAnsi="Arial" w:cs="Arial"/>
          <w:sz w:val="32"/>
          <w:szCs w:val="32"/>
        </w:rPr>
      </w:pPr>
      <w:r w:rsidRPr="00EC035A">
        <w:rPr>
          <w:rFonts w:ascii="Arial" w:hAnsi="Arial" w:cs="Arial"/>
          <w:b/>
          <w:bCs/>
          <w:sz w:val="32"/>
          <w:szCs w:val="32"/>
        </w:rPr>
        <w:t>"</w:t>
      </w:r>
      <w:r w:rsidRPr="00EC035A">
        <w:rPr>
          <w:rFonts w:ascii="Arial" w:hAnsi="Arial" w:cs="Arial"/>
          <w:i/>
          <w:iCs/>
          <w:sz w:val="32"/>
          <w:szCs w:val="32"/>
        </w:rPr>
        <w:t>The Customer Accessibility Solution is a very welcome development for passengers with disabilities and reduced mobility. Being able to pre-book assistance through a smartphone app, website, or the TFI Call Centre ensures accessibility for all. The reassurance of knowing that an assistance request has been logged is extremely valuable. It also helps align customer expectations with staff availability, both in stations and onboard trains, while allowing resources to be scaled up when demand increases</w:t>
      </w:r>
      <w:r w:rsidRPr="00EC035A">
        <w:rPr>
          <w:rFonts w:ascii="Arial" w:hAnsi="Arial" w:cs="Arial"/>
          <w:sz w:val="32"/>
          <w:szCs w:val="32"/>
        </w:rPr>
        <w:t>."</w:t>
      </w:r>
    </w:p>
    <w:p w14:paraId="01CA5FE2" w14:textId="77777777" w:rsidR="00EC035A" w:rsidRPr="00EC035A" w:rsidRDefault="00EC035A" w:rsidP="00EC035A">
      <w:pPr>
        <w:spacing w:line="360" w:lineRule="auto"/>
        <w:jc w:val="both"/>
        <w:rPr>
          <w:rFonts w:ascii="Arial" w:hAnsi="Arial" w:cs="Arial"/>
          <w:b/>
          <w:bCs/>
          <w:sz w:val="32"/>
          <w:szCs w:val="32"/>
        </w:rPr>
      </w:pPr>
    </w:p>
    <w:p w14:paraId="4801D978" w14:textId="77777777" w:rsidR="00C020F7" w:rsidRDefault="00C020F7" w:rsidP="00212ADB">
      <w:pPr>
        <w:spacing w:line="360" w:lineRule="auto"/>
        <w:jc w:val="both"/>
        <w:rPr>
          <w:rFonts w:ascii="Arial" w:hAnsi="Arial" w:cs="Arial"/>
          <w:b/>
          <w:bCs/>
          <w:sz w:val="32"/>
          <w:szCs w:val="32"/>
        </w:rPr>
      </w:pPr>
    </w:p>
    <w:p w14:paraId="30C41E7F" w14:textId="795C24C3" w:rsidR="00C020F7" w:rsidRDefault="00BB5373" w:rsidP="00212ADB">
      <w:pPr>
        <w:spacing w:line="360" w:lineRule="auto"/>
        <w:jc w:val="both"/>
        <w:rPr>
          <w:rFonts w:ascii="Arial" w:hAnsi="Arial" w:cs="Arial"/>
          <w:b/>
          <w:bCs/>
          <w:sz w:val="32"/>
          <w:szCs w:val="32"/>
        </w:rPr>
      </w:pPr>
      <w:r>
        <w:rPr>
          <w:rFonts w:ascii="Arial" w:hAnsi="Arial" w:cs="Arial"/>
          <w:b/>
          <w:bCs/>
          <w:sz w:val="32"/>
          <w:szCs w:val="32"/>
        </w:rPr>
        <w:lastRenderedPageBreak/>
        <w:t>Disability User Group Review</w:t>
      </w:r>
    </w:p>
    <w:p w14:paraId="36FA99E5" w14:textId="27A653E2" w:rsidR="00BB3079" w:rsidRPr="00BB3079" w:rsidRDefault="00BB3079" w:rsidP="00A55D78">
      <w:pPr>
        <w:tabs>
          <w:tab w:val="left" w:pos="1080"/>
        </w:tabs>
        <w:spacing w:line="360" w:lineRule="auto"/>
        <w:rPr>
          <w:rFonts w:ascii="Arial" w:hAnsi="Arial" w:cs="Arial"/>
          <w:sz w:val="32"/>
          <w:szCs w:val="32"/>
        </w:rPr>
      </w:pPr>
      <w:r w:rsidRPr="00BB3079">
        <w:rPr>
          <w:rFonts w:ascii="Arial" w:hAnsi="Arial" w:cs="Arial"/>
          <w:sz w:val="32"/>
          <w:szCs w:val="32"/>
        </w:rPr>
        <w:t>An independent review of Iarnród Éireann's Disability User Group was recently conducted by Corporate Governance.</w:t>
      </w:r>
      <w:r w:rsidR="00A55D78">
        <w:rPr>
          <w:rFonts w:ascii="Arial" w:hAnsi="Arial" w:cs="Arial"/>
          <w:sz w:val="32"/>
          <w:szCs w:val="32"/>
        </w:rPr>
        <w:t xml:space="preserve"> </w:t>
      </w:r>
      <w:r w:rsidRPr="00BB3079">
        <w:rPr>
          <w:rFonts w:ascii="Arial" w:hAnsi="Arial" w:cs="Arial"/>
          <w:sz w:val="32"/>
          <w:szCs w:val="32"/>
        </w:rPr>
        <w:t xml:space="preserve">The review found that the strong working relationship between accessibility staff and DUG members is a significant strength. </w:t>
      </w:r>
    </w:p>
    <w:p w14:paraId="46EEB6BD" w14:textId="77777777" w:rsidR="00BB3079" w:rsidRPr="00BB3079" w:rsidRDefault="00BB3079" w:rsidP="00A55D78">
      <w:pPr>
        <w:tabs>
          <w:tab w:val="left" w:pos="1080"/>
        </w:tabs>
        <w:spacing w:line="360" w:lineRule="auto"/>
        <w:rPr>
          <w:rFonts w:ascii="Arial" w:hAnsi="Arial" w:cs="Arial"/>
          <w:sz w:val="32"/>
          <w:szCs w:val="32"/>
        </w:rPr>
      </w:pPr>
      <w:r w:rsidRPr="00BB3079">
        <w:rPr>
          <w:rFonts w:ascii="Arial" w:hAnsi="Arial" w:cs="Arial"/>
          <w:sz w:val="32"/>
          <w:szCs w:val="32"/>
        </w:rPr>
        <w:t>The review also acknowledged the complexity of delivering accessibility improvements within a rail environment, where competing access requirements, mandatory standards, protected structures, procurement lead times, and multi-agency delivery arrangements must all be considered.</w:t>
      </w:r>
    </w:p>
    <w:p w14:paraId="4EEBF0B6" w14:textId="5AA62D4E" w:rsidR="00BB3079" w:rsidRPr="00BB3079" w:rsidRDefault="00BB3079" w:rsidP="00A55D78">
      <w:pPr>
        <w:tabs>
          <w:tab w:val="left" w:pos="1080"/>
        </w:tabs>
        <w:spacing w:line="360" w:lineRule="auto"/>
        <w:rPr>
          <w:rFonts w:ascii="Arial" w:hAnsi="Arial" w:cs="Arial"/>
          <w:sz w:val="32"/>
          <w:szCs w:val="32"/>
        </w:rPr>
      </w:pPr>
      <w:r w:rsidRPr="00BB3079">
        <w:rPr>
          <w:rFonts w:ascii="Arial" w:hAnsi="Arial" w:cs="Arial"/>
          <w:sz w:val="32"/>
          <w:szCs w:val="32"/>
        </w:rPr>
        <w:t>A key finding was that the Group delivered the greatest value through site visits, mock-ups, user testing, and direct engagement with project teams, rather than through formal meetings.</w:t>
      </w:r>
      <w:r w:rsidR="00A55D78">
        <w:rPr>
          <w:rFonts w:ascii="Arial" w:hAnsi="Arial" w:cs="Arial"/>
          <w:sz w:val="32"/>
          <w:szCs w:val="32"/>
        </w:rPr>
        <w:t xml:space="preserve"> </w:t>
      </w:r>
      <w:r w:rsidRPr="00BB3079">
        <w:rPr>
          <w:rFonts w:ascii="Arial" w:hAnsi="Arial" w:cs="Arial"/>
          <w:sz w:val="32"/>
          <w:szCs w:val="32"/>
        </w:rPr>
        <w:t>The review identified opportunities to strengthen group governance, noting that there are currently no published membership criteria, nomination process, defined membership size, or fixed terms of service.</w:t>
      </w:r>
    </w:p>
    <w:p w14:paraId="4C7E629D" w14:textId="77777777" w:rsidR="00BB3079" w:rsidRPr="00BB3079" w:rsidRDefault="00BB3079" w:rsidP="00BB3079">
      <w:pPr>
        <w:tabs>
          <w:tab w:val="left" w:pos="1080"/>
        </w:tabs>
        <w:rPr>
          <w:rFonts w:ascii="Arial" w:hAnsi="Arial" w:cs="Arial"/>
          <w:sz w:val="32"/>
          <w:szCs w:val="32"/>
        </w:rPr>
      </w:pPr>
      <w:r w:rsidRPr="00BB3079">
        <w:rPr>
          <w:rFonts w:ascii="Arial" w:hAnsi="Arial" w:cs="Arial"/>
          <w:sz w:val="32"/>
          <w:szCs w:val="32"/>
        </w:rPr>
        <w:t>Three future options were outlined:</w:t>
      </w:r>
    </w:p>
    <w:p w14:paraId="2799FB7A" w14:textId="77777777" w:rsidR="00BB3079" w:rsidRPr="00BB3079" w:rsidRDefault="00BB3079">
      <w:pPr>
        <w:numPr>
          <w:ilvl w:val="0"/>
          <w:numId w:val="2"/>
        </w:numPr>
        <w:tabs>
          <w:tab w:val="left" w:pos="1080"/>
        </w:tabs>
        <w:rPr>
          <w:rFonts w:ascii="Arial" w:hAnsi="Arial" w:cs="Arial"/>
          <w:sz w:val="32"/>
          <w:szCs w:val="32"/>
        </w:rPr>
      </w:pPr>
      <w:r w:rsidRPr="00BB3079">
        <w:rPr>
          <w:rFonts w:ascii="Arial" w:hAnsi="Arial" w:cs="Arial"/>
          <w:sz w:val="32"/>
          <w:szCs w:val="32"/>
        </w:rPr>
        <w:t>Discontinue the Group and engage directly with disabled people and representative organisations.</w:t>
      </w:r>
    </w:p>
    <w:p w14:paraId="59513403" w14:textId="77777777" w:rsidR="00BB3079" w:rsidRPr="00BB3079" w:rsidRDefault="00BB3079">
      <w:pPr>
        <w:numPr>
          <w:ilvl w:val="0"/>
          <w:numId w:val="2"/>
        </w:numPr>
        <w:tabs>
          <w:tab w:val="left" w:pos="1080"/>
        </w:tabs>
        <w:rPr>
          <w:rFonts w:ascii="Arial" w:hAnsi="Arial" w:cs="Arial"/>
          <w:sz w:val="32"/>
          <w:szCs w:val="32"/>
        </w:rPr>
      </w:pPr>
      <w:r w:rsidRPr="00BB3079">
        <w:rPr>
          <w:rFonts w:ascii="Arial" w:hAnsi="Arial" w:cs="Arial"/>
          <w:sz w:val="32"/>
          <w:szCs w:val="32"/>
        </w:rPr>
        <w:t>Continue the Group in its current format.</w:t>
      </w:r>
    </w:p>
    <w:p w14:paraId="1B4535E0" w14:textId="77777777" w:rsidR="00BB3079" w:rsidRPr="00BB3079" w:rsidRDefault="00BB3079">
      <w:pPr>
        <w:numPr>
          <w:ilvl w:val="0"/>
          <w:numId w:val="2"/>
        </w:numPr>
        <w:tabs>
          <w:tab w:val="left" w:pos="1080"/>
        </w:tabs>
        <w:rPr>
          <w:rFonts w:ascii="Arial" w:hAnsi="Arial" w:cs="Arial"/>
          <w:sz w:val="32"/>
          <w:szCs w:val="32"/>
        </w:rPr>
      </w:pPr>
      <w:r w:rsidRPr="00BB3079">
        <w:rPr>
          <w:rFonts w:ascii="Arial" w:hAnsi="Arial" w:cs="Arial"/>
          <w:sz w:val="32"/>
          <w:szCs w:val="32"/>
        </w:rPr>
        <w:t>Reconstitute the Group with formal governance arrangements.</w:t>
      </w:r>
    </w:p>
    <w:p w14:paraId="4930A399" w14:textId="39082E77" w:rsidR="00BB3079" w:rsidRPr="00BB3079" w:rsidRDefault="00BB3079" w:rsidP="00BB3079">
      <w:pPr>
        <w:tabs>
          <w:tab w:val="left" w:pos="1080"/>
        </w:tabs>
        <w:rPr>
          <w:rFonts w:ascii="Arial" w:hAnsi="Arial" w:cs="Arial"/>
          <w:sz w:val="32"/>
          <w:szCs w:val="32"/>
        </w:rPr>
      </w:pPr>
      <w:r w:rsidRPr="00BB3079">
        <w:rPr>
          <w:rFonts w:ascii="Arial" w:hAnsi="Arial" w:cs="Arial"/>
          <w:sz w:val="32"/>
          <w:szCs w:val="32"/>
        </w:rPr>
        <w:t>These options are currently under consideration by Iarnród Éireann</w:t>
      </w:r>
      <w:r w:rsidRPr="00BB3079">
        <w:rPr>
          <w:rFonts w:ascii="Arial" w:hAnsi="Arial" w:cs="Arial"/>
          <w:sz w:val="32"/>
          <w:szCs w:val="32"/>
        </w:rPr>
        <w:t>.</w:t>
      </w:r>
    </w:p>
    <w:p w14:paraId="7547B3AE" w14:textId="77777777" w:rsidR="00F54AC1" w:rsidRPr="00F54AC1" w:rsidRDefault="00F54AC1" w:rsidP="00F54AC1">
      <w:pPr>
        <w:pStyle w:val="Default"/>
        <w:spacing w:line="360" w:lineRule="auto"/>
        <w:contextualSpacing/>
        <w:rPr>
          <w:rStyle w:val="Hyperlink"/>
          <w:rFonts w:ascii="Arial" w:hAnsi="Arial" w:cs="Arial"/>
          <w:b/>
          <w:bCs/>
          <w:color w:val="auto"/>
          <w:sz w:val="32"/>
          <w:szCs w:val="32"/>
          <w:u w:val="none"/>
        </w:rPr>
      </w:pPr>
      <w:r w:rsidRPr="00F54AC1">
        <w:rPr>
          <w:rStyle w:val="Hyperlink"/>
          <w:rFonts w:ascii="Arial" w:hAnsi="Arial" w:cs="Arial"/>
          <w:b/>
          <w:bCs/>
          <w:color w:val="auto"/>
          <w:sz w:val="32"/>
          <w:szCs w:val="32"/>
          <w:u w:val="none"/>
        </w:rPr>
        <w:lastRenderedPageBreak/>
        <w:t>Indoor Navigation Pilot</w:t>
      </w:r>
    </w:p>
    <w:p w14:paraId="5AC50BF3" w14:textId="77777777" w:rsidR="00F54AC1" w:rsidRPr="00F54AC1" w:rsidRDefault="00F54AC1" w:rsidP="00F54AC1">
      <w:pPr>
        <w:pStyle w:val="Default"/>
        <w:spacing w:line="360" w:lineRule="auto"/>
        <w:contextualSpacing/>
        <w:rPr>
          <w:rStyle w:val="Hyperlink"/>
          <w:rFonts w:ascii="Arial" w:hAnsi="Arial" w:cs="Arial"/>
          <w:b/>
          <w:bCs/>
          <w:color w:val="auto"/>
          <w:sz w:val="32"/>
          <w:szCs w:val="32"/>
          <w:u w:val="none"/>
        </w:rPr>
      </w:pPr>
    </w:p>
    <w:p w14:paraId="544BB3BF" w14:textId="77777777" w:rsidR="00085A1A" w:rsidRPr="00085A1A" w:rsidRDefault="00085A1A" w:rsidP="00085A1A">
      <w:pPr>
        <w:pStyle w:val="Default"/>
        <w:spacing w:line="360" w:lineRule="auto"/>
        <w:contextualSpacing/>
        <w:rPr>
          <w:rFonts w:ascii="Arial" w:hAnsi="Arial" w:cs="Arial"/>
          <w:sz w:val="32"/>
          <w:szCs w:val="32"/>
        </w:rPr>
      </w:pPr>
      <w:r w:rsidRPr="00085A1A">
        <w:rPr>
          <w:rFonts w:ascii="Arial" w:hAnsi="Arial" w:cs="Arial"/>
          <w:sz w:val="32"/>
          <w:szCs w:val="32"/>
        </w:rPr>
        <w:t xml:space="preserve">Members of the Disability User Group recently participated in a pilot of </w:t>
      </w:r>
      <w:r w:rsidRPr="00085A1A">
        <w:rPr>
          <w:rFonts w:ascii="Arial" w:hAnsi="Arial" w:cs="Arial"/>
          <w:b/>
          <w:bCs/>
          <w:sz w:val="32"/>
          <w:szCs w:val="32"/>
        </w:rPr>
        <w:t>GoodMaps</w:t>
      </w:r>
      <w:r w:rsidRPr="00085A1A">
        <w:rPr>
          <w:rFonts w:ascii="Arial" w:hAnsi="Arial" w:cs="Arial"/>
          <w:sz w:val="32"/>
          <w:szCs w:val="32"/>
        </w:rPr>
        <w:t>, a camera-based indoor navigation technology, at the Vision Ireland Wayfinding Centre in Glasnevin.</w:t>
      </w:r>
    </w:p>
    <w:p w14:paraId="773B8492" w14:textId="77777777" w:rsidR="00085A1A" w:rsidRPr="00085A1A" w:rsidRDefault="00085A1A" w:rsidP="00085A1A">
      <w:pPr>
        <w:pStyle w:val="Default"/>
        <w:spacing w:line="360" w:lineRule="auto"/>
        <w:contextualSpacing/>
        <w:rPr>
          <w:rFonts w:ascii="Arial" w:hAnsi="Arial" w:cs="Arial"/>
          <w:sz w:val="32"/>
          <w:szCs w:val="32"/>
        </w:rPr>
      </w:pPr>
      <w:r w:rsidRPr="00085A1A">
        <w:rPr>
          <w:rFonts w:ascii="Arial" w:hAnsi="Arial" w:cs="Arial"/>
          <w:sz w:val="32"/>
          <w:szCs w:val="32"/>
        </w:rPr>
        <w:t>The pilot was supported by Iarnród Éireann's Human Factors Team, who gathered user feedback throughout the exercise.</w:t>
      </w:r>
    </w:p>
    <w:p w14:paraId="4159BB3E" w14:textId="77777777" w:rsidR="00085A1A" w:rsidRPr="00085A1A" w:rsidRDefault="00085A1A" w:rsidP="00085A1A">
      <w:pPr>
        <w:pStyle w:val="Default"/>
        <w:spacing w:line="360" w:lineRule="auto"/>
        <w:contextualSpacing/>
        <w:rPr>
          <w:rFonts w:ascii="Arial" w:hAnsi="Arial" w:cs="Arial"/>
          <w:sz w:val="32"/>
          <w:szCs w:val="32"/>
        </w:rPr>
      </w:pPr>
      <w:r w:rsidRPr="00085A1A">
        <w:rPr>
          <w:rFonts w:ascii="Arial" w:hAnsi="Arial" w:cs="Arial"/>
          <w:sz w:val="32"/>
          <w:szCs w:val="32"/>
        </w:rPr>
        <w:t>A follow-up pilot was subsequently held at Connolly Station, where participants provided valuable insights to support future development and accessibility improvements.</w:t>
      </w:r>
    </w:p>
    <w:p w14:paraId="4C91DD81" w14:textId="77777777" w:rsidR="006A4819" w:rsidRDefault="006A4819" w:rsidP="00F54AC1">
      <w:pPr>
        <w:pStyle w:val="Default"/>
        <w:spacing w:line="360" w:lineRule="auto"/>
        <w:contextualSpacing/>
        <w:rPr>
          <w:rStyle w:val="Hyperlink"/>
          <w:rFonts w:ascii="Arial" w:hAnsi="Arial" w:cs="Arial"/>
          <w:color w:val="auto"/>
          <w:sz w:val="32"/>
          <w:szCs w:val="32"/>
          <w:u w:val="none"/>
        </w:rPr>
      </w:pPr>
    </w:p>
    <w:p w14:paraId="5B4C00D7" w14:textId="4F01E745" w:rsidR="00123CAA" w:rsidRDefault="00123CAA" w:rsidP="00F54AC1">
      <w:pPr>
        <w:pStyle w:val="Default"/>
        <w:spacing w:line="360" w:lineRule="auto"/>
        <w:contextualSpacing/>
        <w:rPr>
          <w:rStyle w:val="Hyperlink"/>
          <w:rFonts w:ascii="Arial" w:hAnsi="Arial" w:cs="Arial"/>
          <w:b/>
          <w:bCs/>
          <w:color w:val="auto"/>
          <w:sz w:val="32"/>
          <w:szCs w:val="32"/>
          <w:u w:val="none"/>
        </w:rPr>
      </w:pPr>
      <w:r w:rsidRPr="00123CAA">
        <w:rPr>
          <w:rStyle w:val="Hyperlink"/>
          <w:rFonts w:ascii="Arial" w:hAnsi="Arial" w:cs="Arial"/>
          <w:b/>
          <w:bCs/>
          <w:color w:val="auto"/>
          <w:sz w:val="32"/>
          <w:szCs w:val="32"/>
          <w:u w:val="none"/>
        </w:rPr>
        <w:t>Age Friendly Stations</w:t>
      </w:r>
    </w:p>
    <w:p w14:paraId="10193634" w14:textId="77777777" w:rsidR="00085A1A" w:rsidRPr="00085A1A" w:rsidRDefault="00085A1A" w:rsidP="00085A1A">
      <w:pPr>
        <w:pStyle w:val="Default"/>
        <w:spacing w:line="360" w:lineRule="auto"/>
        <w:contextualSpacing/>
        <w:rPr>
          <w:rFonts w:ascii="Arial" w:hAnsi="Arial" w:cs="Arial"/>
          <w:sz w:val="32"/>
          <w:szCs w:val="32"/>
        </w:rPr>
      </w:pPr>
      <w:r w:rsidRPr="00085A1A">
        <w:rPr>
          <w:rFonts w:ascii="Arial" w:hAnsi="Arial" w:cs="Arial"/>
          <w:sz w:val="32"/>
          <w:szCs w:val="32"/>
        </w:rPr>
        <w:t>A walkability audit of Edgeworthstown Station took place during the summer in partnership with Age Friendly Ireland.</w:t>
      </w:r>
    </w:p>
    <w:p w14:paraId="32412103" w14:textId="77777777" w:rsidR="00085A1A" w:rsidRPr="00085A1A" w:rsidRDefault="00085A1A" w:rsidP="00085A1A">
      <w:pPr>
        <w:pStyle w:val="Default"/>
        <w:spacing w:line="360" w:lineRule="auto"/>
        <w:contextualSpacing/>
        <w:rPr>
          <w:rFonts w:ascii="Arial" w:hAnsi="Arial" w:cs="Arial"/>
          <w:sz w:val="32"/>
          <w:szCs w:val="32"/>
        </w:rPr>
      </w:pPr>
      <w:r w:rsidRPr="00085A1A">
        <w:rPr>
          <w:rFonts w:ascii="Arial" w:hAnsi="Arial" w:cs="Arial"/>
          <w:sz w:val="32"/>
          <w:szCs w:val="32"/>
        </w:rPr>
        <w:t>The event generated excellent feedback and valuable recommendations to help improve accessibility and ease of movement within the station environment.</w:t>
      </w:r>
    </w:p>
    <w:p w14:paraId="486F9561" w14:textId="66D8C148" w:rsidR="00123CAA" w:rsidRDefault="00123CAA" w:rsidP="00123CAA">
      <w:pPr>
        <w:pStyle w:val="Default"/>
        <w:spacing w:line="360" w:lineRule="auto"/>
        <w:contextualSpacing/>
        <w:rPr>
          <w:rFonts w:ascii="Arial" w:hAnsi="Arial" w:cs="Arial"/>
          <w:b/>
          <w:bCs/>
          <w:sz w:val="32"/>
          <w:szCs w:val="32"/>
        </w:rPr>
      </w:pPr>
      <w:r w:rsidRPr="00123CAA">
        <w:rPr>
          <w:rFonts w:ascii="Arial" w:hAnsi="Arial" w:cs="Arial"/>
          <w:b/>
          <w:bCs/>
          <w:noProof/>
          <w:sz w:val="32"/>
          <w:szCs w:val="32"/>
        </w:rPr>
        <w:drawing>
          <wp:inline distT="0" distB="0" distL="0" distR="0" wp14:anchorId="2742CAEC" wp14:editId="265FAC96">
            <wp:extent cx="4991100" cy="2714625"/>
            <wp:effectExtent l="0" t="0" r="0" b="9525"/>
            <wp:docPr id="1823052554" name="Picture 4" descr="Members of Age Friendly Ireland and Irish Rail staff outside Edgeworthstown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52554" name="Picture 4" descr="Members of Age Friendly Ireland and Irish Rail staff outside Edgeworthstown stati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91100" cy="2714625"/>
                    </a:xfrm>
                    <a:prstGeom prst="rect">
                      <a:avLst/>
                    </a:prstGeom>
                    <a:noFill/>
                    <a:ln>
                      <a:noFill/>
                    </a:ln>
                  </pic:spPr>
                </pic:pic>
              </a:graphicData>
            </a:graphic>
          </wp:inline>
        </w:drawing>
      </w:r>
    </w:p>
    <w:p w14:paraId="73BFEDDB" w14:textId="77777777" w:rsidR="00085A1A" w:rsidRPr="00085A1A" w:rsidRDefault="00085A1A" w:rsidP="00085A1A">
      <w:pPr>
        <w:pStyle w:val="Default"/>
        <w:spacing w:line="360" w:lineRule="auto"/>
        <w:contextualSpacing/>
        <w:rPr>
          <w:rFonts w:ascii="Arial" w:hAnsi="Arial" w:cs="Arial"/>
          <w:sz w:val="32"/>
          <w:szCs w:val="32"/>
        </w:rPr>
      </w:pPr>
      <w:r w:rsidRPr="00085A1A">
        <w:rPr>
          <w:rFonts w:ascii="Arial" w:hAnsi="Arial" w:cs="Arial"/>
          <w:i/>
          <w:iCs/>
          <w:sz w:val="32"/>
          <w:szCs w:val="32"/>
        </w:rPr>
        <w:t>Photo above: Participants who attended the walkability audit.</w:t>
      </w:r>
    </w:p>
    <w:p w14:paraId="1A27F1A5" w14:textId="77777777" w:rsidR="00D26D11" w:rsidRPr="00D26D11" w:rsidRDefault="00D26D11" w:rsidP="00D26D11">
      <w:pPr>
        <w:spacing w:line="360" w:lineRule="auto"/>
        <w:rPr>
          <w:rFonts w:ascii="Arial" w:hAnsi="Arial" w:cs="Arial"/>
          <w:b/>
          <w:bCs/>
          <w:sz w:val="32"/>
          <w:szCs w:val="32"/>
        </w:rPr>
      </w:pPr>
      <w:r w:rsidRPr="00D26D11">
        <w:rPr>
          <w:rFonts w:ascii="Arial" w:hAnsi="Arial" w:cs="Arial"/>
          <w:b/>
          <w:bCs/>
          <w:sz w:val="32"/>
          <w:szCs w:val="32"/>
        </w:rPr>
        <w:lastRenderedPageBreak/>
        <w:t>Customer Experience Awards</w:t>
      </w:r>
    </w:p>
    <w:p w14:paraId="096E0450" w14:textId="77777777" w:rsidR="00D26D11" w:rsidRPr="00D26D11" w:rsidRDefault="00D26D11" w:rsidP="00D26D11">
      <w:pPr>
        <w:spacing w:line="360" w:lineRule="auto"/>
        <w:rPr>
          <w:rFonts w:ascii="Arial" w:hAnsi="Arial" w:cs="Arial"/>
          <w:sz w:val="32"/>
          <w:szCs w:val="32"/>
        </w:rPr>
      </w:pPr>
      <w:r w:rsidRPr="00D26D11">
        <w:rPr>
          <w:rFonts w:ascii="Arial" w:hAnsi="Arial" w:cs="Arial"/>
          <w:sz w:val="32"/>
          <w:szCs w:val="32"/>
        </w:rPr>
        <w:t>The Iarnród Éireann Customer Experience Excellence Awards took place at the Aviva Stadium on 7 October, recognising colleagues who consistently deliver exceptional customer service.</w:t>
      </w:r>
    </w:p>
    <w:p w14:paraId="5CA81B78" w14:textId="77777777" w:rsidR="00D26D11" w:rsidRPr="00D26D11" w:rsidRDefault="00D26D11" w:rsidP="00D26D11">
      <w:pPr>
        <w:spacing w:line="360" w:lineRule="auto"/>
        <w:rPr>
          <w:rFonts w:ascii="Arial" w:hAnsi="Arial" w:cs="Arial"/>
          <w:b/>
          <w:bCs/>
          <w:sz w:val="32"/>
          <w:szCs w:val="32"/>
        </w:rPr>
      </w:pPr>
      <w:r w:rsidRPr="00D26D11">
        <w:rPr>
          <w:rFonts w:ascii="Arial" w:hAnsi="Arial" w:cs="Arial"/>
          <w:b/>
          <w:bCs/>
          <w:sz w:val="32"/>
          <w:szCs w:val="32"/>
        </w:rPr>
        <w:t>Disability &amp; Accessibility Category</w:t>
      </w:r>
    </w:p>
    <w:p w14:paraId="3832C374" w14:textId="77777777" w:rsidR="00D26D11" w:rsidRPr="00D26D11" w:rsidRDefault="00D26D11" w:rsidP="00D26D11">
      <w:pPr>
        <w:spacing w:line="360" w:lineRule="auto"/>
        <w:rPr>
          <w:rFonts w:ascii="Arial" w:hAnsi="Arial" w:cs="Arial"/>
          <w:b/>
          <w:bCs/>
          <w:sz w:val="32"/>
          <w:szCs w:val="32"/>
        </w:rPr>
      </w:pPr>
      <w:r w:rsidRPr="00D26D11">
        <w:rPr>
          <w:rFonts w:ascii="Arial" w:hAnsi="Arial" w:cs="Arial"/>
          <w:b/>
          <w:bCs/>
          <w:sz w:val="32"/>
          <w:szCs w:val="32"/>
        </w:rPr>
        <w:t>Highly Commended</w:t>
      </w:r>
    </w:p>
    <w:p w14:paraId="0E811275" w14:textId="77777777" w:rsidR="00D26D11" w:rsidRPr="00D26D11" w:rsidRDefault="00D26D11">
      <w:pPr>
        <w:numPr>
          <w:ilvl w:val="0"/>
          <w:numId w:val="3"/>
        </w:numPr>
        <w:spacing w:line="360" w:lineRule="auto"/>
        <w:rPr>
          <w:rFonts w:ascii="Arial" w:hAnsi="Arial" w:cs="Arial"/>
          <w:sz w:val="32"/>
          <w:szCs w:val="32"/>
        </w:rPr>
      </w:pPr>
      <w:r w:rsidRPr="00D26D11">
        <w:rPr>
          <w:rFonts w:ascii="Arial" w:hAnsi="Arial" w:cs="Arial"/>
          <w:sz w:val="32"/>
          <w:szCs w:val="32"/>
        </w:rPr>
        <w:t>Darragh Connolly - Train Host, Cork</w:t>
      </w:r>
    </w:p>
    <w:p w14:paraId="08ADD9C4" w14:textId="77777777" w:rsidR="00D26D11" w:rsidRPr="00D26D11" w:rsidRDefault="00D26D11">
      <w:pPr>
        <w:numPr>
          <w:ilvl w:val="0"/>
          <w:numId w:val="3"/>
        </w:numPr>
        <w:spacing w:line="360" w:lineRule="auto"/>
        <w:rPr>
          <w:rFonts w:ascii="Arial" w:hAnsi="Arial" w:cs="Arial"/>
          <w:sz w:val="32"/>
          <w:szCs w:val="32"/>
        </w:rPr>
      </w:pPr>
      <w:r w:rsidRPr="00D26D11">
        <w:rPr>
          <w:rFonts w:ascii="Arial" w:hAnsi="Arial" w:cs="Arial"/>
          <w:sz w:val="32"/>
          <w:szCs w:val="32"/>
        </w:rPr>
        <w:t>Patrick O'Callaghan - Train Host, Cork</w:t>
      </w:r>
    </w:p>
    <w:p w14:paraId="1087DDB7" w14:textId="77777777" w:rsidR="00D26D11" w:rsidRPr="00D26D11" w:rsidRDefault="00D26D11">
      <w:pPr>
        <w:numPr>
          <w:ilvl w:val="0"/>
          <w:numId w:val="3"/>
        </w:numPr>
        <w:spacing w:line="360" w:lineRule="auto"/>
        <w:rPr>
          <w:rFonts w:ascii="Arial" w:hAnsi="Arial" w:cs="Arial"/>
          <w:sz w:val="32"/>
          <w:szCs w:val="32"/>
        </w:rPr>
      </w:pPr>
      <w:r w:rsidRPr="00D26D11">
        <w:rPr>
          <w:rFonts w:ascii="Arial" w:hAnsi="Arial" w:cs="Arial"/>
          <w:sz w:val="32"/>
          <w:szCs w:val="32"/>
        </w:rPr>
        <w:t>Brian Blake &amp; Robert Shiels - Station Operatives, Portlaoise</w:t>
      </w:r>
    </w:p>
    <w:p w14:paraId="47518115" w14:textId="77777777" w:rsidR="00D26D11" w:rsidRPr="00D26D11" w:rsidRDefault="00D26D11">
      <w:pPr>
        <w:numPr>
          <w:ilvl w:val="0"/>
          <w:numId w:val="3"/>
        </w:numPr>
        <w:spacing w:line="360" w:lineRule="auto"/>
        <w:rPr>
          <w:rFonts w:ascii="Arial" w:hAnsi="Arial" w:cs="Arial"/>
          <w:sz w:val="32"/>
          <w:szCs w:val="32"/>
        </w:rPr>
      </w:pPr>
      <w:r w:rsidRPr="00D26D11">
        <w:rPr>
          <w:rFonts w:ascii="Arial" w:hAnsi="Arial" w:cs="Arial"/>
          <w:sz w:val="32"/>
          <w:szCs w:val="32"/>
        </w:rPr>
        <w:t>Ota Kral - Project Manager, Network Enhancements Team</w:t>
      </w:r>
    </w:p>
    <w:p w14:paraId="1CD1E709" w14:textId="77777777" w:rsidR="00D26D11" w:rsidRPr="00D26D11" w:rsidRDefault="00D26D11" w:rsidP="00D26D11">
      <w:pPr>
        <w:spacing w:line="360" w:lineRule="auto"/>
        <w:rPr>
          <w:rFonts w:ascii="Arial" w:hAnsi="Arial" w:cs="Arial"/>
          <w:b/>
          <w:bCs/>
          <w:sz w:val="32"/>
          <w:szCs w:val="32"/>
        </w:rPr>
      </w:pPr>
      <w:r w:rsidRPr="00D26D11">
        <w:rPr>
          <w:rFonts w:ascii="Arial" w:hAnsi="Arial" w:cs="Arial"/>
          <w:b/>
          <w:bCs/>
          <w:sz w:val="32"/>
          <w:szCs w:val="32"/>
        </w:rPr>
        <w:t>Finalists</w:t>
      </w:r>
    </w:p>
    <w:p w14:paraId="3B990708" w14:textId="77777777" w:rsidR="00D26D11" w:rsidRPr="00D26D11" w:rsidRDefault="00D26D11" w:rsidP="00D26D11">
      <w:pPr>
        <w:spacing w:line="360" w:lineRule="auto"/>
        <w:rPr>
          <w:rFonts w:ascii="Arial" w:hAnsi="Arial" w:cs="Arial"/>
          <w:b/>
          <w:bCs/>
          <w:sz w:val="32"/>
          <w:szCs w:val="32"/>
        </w:rPr>
      </w:pPr>
      <w:r w:rsidRPr="00D26D11">
        <w:rPr>
          <w:rFonts w:ascii="Segoe UI Emoji" w:hAnsi="Segoe UI Emoji" w:cs="Segoe UI Emoji"/>
          <w:b/>
          <w:bCs/>
          <w:sz w:val="32"/>
          <w:szCs w:val="32"/>
        </w:rPr>
        <w:t>🏆</w:t>
      </w:r>
      <w:r w:rsidRPr="00D26D11">
        <w:rPr>
          <w:rFonts w:ascii="Arial" w:hAnsi="Arial" w:cs="Arial"/>
          <w:b/>
          <w:bCs/>
          <w:sz w:val="32"/>
          <w:szCs w:val="32"/>
        </w:rPr>
        <w:t xml:space="preserve"> Winners: Eddie Whelan and Pat McGrath - Drumcondra Station</w:t>
      </w:r>
    </w:p>
    <w:p w14:paraId="78AF91AC" w14:textId="77777777" w:rsidR="00D26D11" w:rsidRPr="00D26D11" w:rsidRDefault="00D26D11">
      <w:pPr>
        <w:numPr>
          <w:ilvl w:val="0"/>
          <w:numId w:val="4"/>
        </w:numPr>
        <w:spacing w:line="360" w:lineRule="auto"/>
        <w:rPr>
          <w:rFonts w:ascii="Arial" w:hAnsi="Arial" w:cs="Arial"/>
          <w:sz w:val="32"/>
          <w:szCs w:val="32"/>
        </w:rPr>
      </w:pPr>
      <w:r w:rsidRPr="00D26D11">
        <w:rPr>
          <w:rFonts w:ascii="Arial" w:hAnsi="Arial" w:cs="Arial"/>
          <w:sz w:val="32"/>
          <w:szCs w:val="32"/>
        </w:rPr>
        <w:t>Michelle Carey - Executive Accessibility Officer, Connolly Station</w:t>
      </w:r>
    </w:p>
    <w:p w14:paraId="0274768A" w14:textId="77777777" w:rsidR="00D26D11" w:rsidRPr="00D26D11" w:rsidRDefault="00D26D11">
      <w:pPr>
        <w:numPr>
          <w:ilvl w:val="0"/>
          <w:numId w:val="4"/>
        </w:numPr>
        <w:spacing w:line="360" w:lineRule="auto"/>
        <w:rPr>
          <w:rFonts w:ascii="Arial" w:hAnsi="Arial" w:cs="Arial"/>
          <w:sz w:val="32"/>
          <w:szCs w:val="32"/>
        </w:rPr>
      </w:pPr>
      <w:r w:rsidRPr="00D26D11">
        <w:rPr>
          <w:rFonts w:ascii="Arial" w:hAnsi="Arial" w:cs="Arial"/>
          <w:sz w:val="32"/>
          <w:szCs w:val="32"/>
        </w:rPr>
        <w:t>Daniel Dowling - Station Operative, Kilkenny</w:t>
      </w:r>
    </w:p>
    <w:p w14:paraId="22462AF8" w14:textId="77777777" w:rsidR="00BE2861" w:rsidRDefault="00BE2861" w:rsidP="00D26D11">
      <w:pPr>
        <w:spacing w:line="360" w:lineRule="auto"/>
        <w:rPr>
          <w:rFonts w:ascii="Arial" w:hAnsi="Arial" w:cs="Arial"/>
          <w:sz w:val="32"/>
          <w:szCs w:val="32"/>
        </w:rPr>
      </w:pPr>
    </w:p>
    <w:p w14:paraId="48F433C5" w14:textId="49C83FD8" w:rsidR="00D26D11" w:rsidRPr="00BE2861" w:rsidRDefault="00D26D11" w:rsidP="00D26D11">
      <w:pPr>
        <w:spacing w:line="360" w:lineRule="auto"/>
        <w:rPr>
          <w:rFonts w:ascii="Arial" w:hAnsi="Arial" w:cs="Arial"/>
          <w:sz w:val="32"/>
          <w:szCs w:val="32"/>
        </w:rPr>
      </w:pPr>
      <w:r w:rsidRPr="00BE2861">
        <w:rPr>
          <w:rFonts w:ascii="Arial" w:hAnsi="Arial" w:cs="Arial"/>
          <w:sz w:val="32"/>
          <w:szCs w:val="32"/>
        </w:rPr>
        <w:t>Congratulations to all nominees and winners for their outstanding commitment to accessibility and customer service.</w:t>
      </w:r>
    </w:p>
    <w:p w14:paraId="2BDC4D83" w14:textId="77777777" w:rsidR="00D26D11" w:rsidRPr="00D26D11" w:rsidRDefault="00D26D11" w:rsidP="00D26D11">
      <w:pPr>
        <w:spacing w:line="360" w:lineRule="auto"/>
        <w:rPr>
          <w:rFonts w:ascii="Arial" w:hAnsi="Arial" w:cs="Arial"/>
          <w:b/>
          <w:bCs/>
          <w:sz w:val="32"/>
          <w:szCs w:val="32"/>
        </w:rPr>
      </w:pPr>
    </w:p>
    <w:p w14:paraId="60150B96" w14:textId="74CE8DD6" w:rsidR="00D67929" w:rsidRDefault="00D67929" w:rsidP="00212ADB">
      <w:pPr>
        <w:spacing w:line="360" w:lineRule="auto"/>
        <w:rPr>
          <w:rFonts w:ascii="Arial" w:hAnsi="Arial" w:cs="Arial"/>
          <w:b/>
          <w:bCs/>
          <w:sz w:val="32"/>
          <w:szCs w:val="32"/>
          <w:lang w:val="en-GB"/>
        </w:rPr>
      </w:pPr>
      <w:r>
        <w:rPr>
          <w:rFonts w:ascii="Arial" w:hAnsi="Arial" w:cs="Arial"/>
          <w:b/>
          <w:bCs/>
          <w:sz w:val="32"/>
          <w:szCs w:val="32"/>
          <w:lang w:val="en-GB"/>
        </w:rPr>
        <w:lastRenderedPageBreak/>
        <w:t xml:space="preserve">Auracast Demonstration </w:t>
      </w:r>
    </w:p>
    <w:p w14:paraId="790EA732" w14:textId="77777777" w:rsidR="00BE2861" w:rsidRPr="00BE2861" w:rsidRDefault="00BE2861" w:rsidP="00BE2861">
      <w:pPr>
        <w:spacing w:line="360" w:lineRule="auto"/>
        <w:rPr>
          <w:rFonts w:ascii="Arial" w:hAnsi="Arial" w:cs="Arial"/>
          <w:sz w:val="32"/>
          <w:szCs w:val="32"/>
        </w:rPr>
      </w:pPr>
      <w:r w:rsidRPr="00BE2861">
        <w:rPr>
          <w:rFonts w:ascii="Arial" w:hAnsi="Arial" w:cs="Arial"/>
          <w:sz w:val="32"/>
          <w:szCs w:val="32"/>
        </w:rPr>
        <w:t>A recent demonstration of Auracast assistive listening technology took place at the Vision Ireland Wayfinding Centre.</w:t>
      </w:r>
    </w:p>
    <w:p w14:paraId="42311CB4" w14:textId="77777777" w:rsidR="00BE2861" w:rsidRPr="00BE2861" w:rsidRDefault="00BE2861" w:rsidP="00BE2861">
      <w:pPr>
        <w:spacing w:line="360" w:lineRule="auto"/>
        <w:rPr>
          <w:rFonts w:ascii="Arial" w:hAnsi="Arial" w:cs="Arial"/>
          <w:sz w:val="32"/>
          <w:szCs w:val="32"/>
        </w:rPr>
      </w:pPr>
      <w:r w:rsidRPr="00BE2861">
        <w:rPr>
          <w:rFonts w:ascii="Arial" w:hAnsi="Arial" w:cs="Arial"/>
          <w:sz w:val="32"/>
          <w:szCs w:val="32"/>
        </w:rPr>
        <w:t>Auracast enables people with hearing impairments to access audio content more easily in public spaces through compatible assistive listening devices.</w:t>
      </w:r>
    </w:p>
    <w:p w14:paraId="712702D3" w14:textId="77777777" w:rsidR="00BE2861" w:rsidRPr="00BE2861" w:rsidRDefault="00BE2861" w:rsidP="00BE2861">
      <w:pPr>
        <w:spacing w:line="360" w:lineRule="auto"/>
        <w:rPr>
          <w:rFonts w:ascii="Arial" w:hAnsi="Arial" w:cs="Arial"/>
          <w:sz w:val="32"/>
          <w:szCs w:val="32"/>
        </w:rPr>
      </w:pPr>
      <w:r w:rsidRPr="00BE2861">
        <w:rPr>
          <w:rFonts w:ascii="Arial" w:hAnsi="Arial" w:cs="Arial"/>
          <w:sz w:val="32"/>
          <w:szCs w:val="32"/>
        </w:rPr>
        <w:t>Michelle Carey and Ronan Murphy attended on behalf of Iarnród Éireann.</w:t>
      </w:r>
    </w:p>
    <w:p w14:paraId="426D596F" w14:textId="77777777" w:rsidR="00BE2861" w:rsidRDefault="00D67929" w:rsidP="00BE2861">
      <w:pPr>
        <w:spacing w:line="360" w:lineRule="auto"/>
        <w:rPr>
          <w:rFonts w:ascii="Arial" w:hAnsi="Arial" w:cs="Arial"/>
          <w:b/>
          <w:bCs/>
          <w:sz w:val="32"/>
          <w:szCs w:val="32"/>
        </w:rPr>
      </w:pPr>
      <w:r w:rsidRPr="00D67929">
        <w:rPr>
          <w:rFonts w:ascii="Arial" w:hAnsi="Arial" w:cs="Arial"/>
          <w:b/>
          <w:bCs/>
          <w:noProof/>
          <w:sz w:val="32"/>
          <w:szCs w:val="32"/>
        </w:rPr>
        <w:drawing>
          <wp:inline distT="0" distB="0" distL="0" distR="0" wp14:anchorId="416AC96B" wp14:editId="380E3D8C">
            <wp:extent cx="3047781" cy="2286000"/>
            <wp:effectExtent l="0" t="0" r="635" b="0"/>
            <wp:docPr id="2093188390" name="Picture 6" descr="Ronan Murphy at Wayfinding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88390" name="Picture 6" descr="Ronan Murphy at Wayfinding Centr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54355" cy="2290931"/>
                    </a:xfrm>
                    <a:prstGeom prst="rect">
                      <a:avLst/>
                    </a:prstGeom>
                    <a:noFill/>
                    <a:ln>
                      <a:noFill/>
                    </a:ln>
                  </pic:spPr>
                </pic:pic>
              </a:graphicData>
            </a:graphic>
          </wp:inline>
        </w:drawing>
      </w:r>
    </w:p>
    <w:p w14:paraId="6D0FC0B1" w14:textId="780CCDCA" w:rsidR="00BE2861" w:rsidRPr="00BE2861" w:rsidRDefault="00BE2861" w:rsidP="00BE2861">
      <w:pPr>
        <w:spacing w:line="360" w:lineRule="auto"/>
        <w:rPr>
          <w:rFonts w:ascii="Arial" w:hAnsi="Arial" w:cs="Arial"/>
          <w:sz w:val="32"/>
          <w:szCs w:val="32"/>
        </w:rPr>
      </w:pPr>
      <w:r w:rsidRPr="00BE2861">
        <w:rPr>
          <w:rFonts w:ascii="Arial" w:hAnsi="Arial" w:cs="Arial"/>
          <w:i/>
          <w:iCs/>
          <w:sz w:val="32"/>
          <w:szCs w:val="32"/>
        </w:rPr>
        <w:t>Photo above: Ronan Murphy, Iarnród Éireann.</w:t>
      </w:r>
    </w:p>
    <w:p w14:paraId="141F86C8" w14:textId="106035DF" w:rsidR="00D67929" w:rsidRPr="00651033" w:rsidRDefault="00D67929" w:rsidP="00212ADB">
      <w:pPr>
        <w:spacing w:line="360" w:lineRule="auto"/>
        <w:rPr>
          <w:rFonts w:ascii="Arial" w:hAnsi="Arial" w:cs="Arial"/>
          <w:sz w:val="32"/>
          <w:szCs w:val="32"/>
          <w:lang w:val="en-GB"/>
        </w:rPr>
      </w:pPr>
    </w:p>
    <w:p w14:paraId="7BA14485" w14:textId="4C3F971A" w:rsidR="0049487C" w:rsidRDefault="0049487C" w:rsidP="00212ADB">
      <w:pPr>
        <w:spacing w:line="360" w:lineRule="auto"/>
        <w:rPr>
          <w:rFonts w:ascii="Arial" w:hAnsi="Arial" w:cs="Arial"/>
          <w:b/>
          <w:bCs/>
          <w:sz w:val="32"/>
          <w:szCs w:val="32"/>
          <w:lang w:val="en-GB"/>
        </w:rPr>
      </w:pPr>
      <w:r>
        <w:rPr>
          <w:rFonts w:ascii="Arial" w:hAnsi="Arial" w:cs="Arial"/>
          <w:b/>
          <w:bCs/>
          <w:sz w:val="32"/>
          <w:szCs w:val="32"/>
          <w:lang w:val="en-GB"/>
        </w:rPr>
        <w:t>Changing Places Ceannt Station</w:t>
      </w:r>
    </w:p>
    <w:p w14:paraId="0E782A14" w14:textId="393E2090" w:rsidR="001C4626" w:rsidRDefault="001C4626" w:rsidP="001C4626">
      <w:pPr>
        <w:spacing w:line="360" w:lineRule="auto"/>
        <w:rPr>
          <w:rFonts w:ascii="Arial" w:hAnsi="Arial" w:cs="Arial"/>
          <w:sz w:val="32"/>
          <w:szCs w:val="32"/>
        </w:rPr>
      </w:pPr>
      <w:r w:rsidRPr="001C4626">
        <w:rPr>
          <w:rFonts w:ascii="Arial" w:hAnsi="Arial" w:cs="Arial"/>
          <w:sz w:val="32"/>
          <w:szCs w:val="32"/>
        </w:rPr>
        <w:t>Iarnród Éireann is delighted to announce that the fourth Changing Places facility on the rail network is now open at Ceannt Station, Galway.</w:t>
      </w:r>
      <w:r w:rsidR="006B0F66">
        <w:rPr>
          <w:rFonts w:ascii="Arial" w:hAnsi="Arial" w:cs="Arial"/>
          <w:sz w:val="32"/>
          <w:szCs w:val="32"/>
        </w:rPr>
        <w:t xml:space="preserve"> </w:t>
      </w:r>
      <w:r w:rsidRPr="001C4626">
        <w:rPr>
          <w:rFonts w:ascii="Arial" w:hAnsi="Arial" w:cs="Arial"/>
          <w:sz w:val="32"/>
          <w:szCs w:val="32"/>
        </w:rPr>
        <w:t>Customers wishing to access the facility should contact station staff for assistance.</w:t>
      </w:r>
    </w:p>
    <w:p w14:paraId="32FC82B6" w14:textId="77777777" w:rsidR="006B0F66" w:rsidRPr="001C4626" w:rsidRDefault="006B0F66" w:rsidP="001C4626">
      <w:pPr>
        <w:spacing w:line="360" w:lineRule="auto"/>
        <w:rPr>
          <w:rFonts w:ascii="Arial" w:hAnsi="Arial" w:cs="Arial"/>
          <w:sz w:val="32"/>
          <w:szCs w:val="32"/>
        </w:rPr>
      </w:pPr>
    </w:p>
    <w:p w14:paraId="129417AE" w14:textId="6510269E" w:rsidR="00F41BFA" w:rsidRDefault="00F41BFA" w:rsidP="00212ADB">
      <w:pPr>
        <w:spacing w:line="360" w:lineRule="auto"/>
        <w:rPr>
          <w:rFonts w:ascii="Arial" w:hAnsi="Arial" w:cs="Arial"/>
          <w:b/>
          <w:bCs/>
          <w:sz w:val="32"/>
          <w:szCs w:val="32"/>
          <w:lang w:val="en-GB"/>
        </w:rPr>
      </w:pPr>
      <w:r>
        <w:rPr>
          <w:rFonts w:ascii="Arial" w:hAnsi="Arial" w:cs="Arial"/>
          <w:b/>
          <w:bCs/>
          <w:sz w:val="32"/>
          <w:szCs w:val="32"/>
          <w:lang w:val="en-GB"/>
        </w:rPr>
        <w:lastRenderedPageBreak/>
        <w:t>Positive Feedback received</w:t>
      </w:r>
    </w:p>
    <w:p w14:paraId="318D1FA1" w14:textId="77777777" w:rsidR="006B0F66" w:rsidRDefault="006B0F66" w:rsidP="006B0F66">
      <w:pPr>
        <w:spacing w:line="360" w:lineRule="auto"/>
        <w:rPr>
          <w:rFonts w:ascii="Arial" w:hAnsi="Arial" w:cs="Arial"/>
          <w:sz w:val="32"/>
          <w:szCs w:val="32"/>
        </w:rPr>
      </w:pPr>
      <w:r w:rsidRPr="006B0F66">
        <w:rPr>
          <w:rFonts w:ascii="Arial" w:hAnsi="Arial" w:cs="Arial"/>
          <w:sz w:val="32"/>
          <w:szCs w:val="32"/>
        </w:rPr>
        <w:t>"We travelled with my son Stephen, a wheelchair user, from Heuston to Kilkenny and back in September. We were delighted with the assistance provided by staff both on the platforms and onboard the trains. Their support made the journey easy and enjoyable. We are extremely grateful."</w:t>
      </w:r>
    </w:p>
    <w:p w14:paraId="17019CB6" w14:textId="0CA9586D" w:rsidR="006B0F66" w:rsidRPr="006B0F66" w:rsidRDefault="006B0F66" w:rsidP="006B0F66">
      <w:pPr>
        <w:spacing w:line="360" w:lineRule="auto"/>
        <w:rPr>
          <w:rFonts w:ascii="Arial" w:hAnsi="Arial" w:cs="Arial"/>
          <w:sz w:val="32"/>
          <w:szCs w:val="32"/>
        </w:rPr>
      </w:pPr>
      <w:r>
        <w:rPr>
          <w:rFonts w:ascii="Arial" w:hAnsi="Arial" w:cs="Arial"/>
          <w:sz w:val="32"/>
          <w:szCs w:val="32"/>
        </w:rPr>
        <w:t>******************************************************************</w:t>
      </w:r>
    </w:p>
    <w:p w14:paraId="2A2435EB" w14:textId="77777777" w:rsidR="006B0F66" w:rsidRPr="006B0F66" w:rsidRDefault="006B0F66" w:rsidP="006B0F66">
      <w:pPr>
        <w:spacing w:line="360" w:lineRule="auto"/>
        <w:rPr>
          <w:rFonts w:ascii="Arial" w:hAnsi="Arial" w:cs="Arial"/>
          <w:sz w:val="32"/>
          <w:szCs w:val="32"/>
        </w:rPr>
      </w:pPr>
      <w:r w:rsidRPr="006B0F66">
        <w:rPr>
          <w:rFonts w:ascii="Arial" w:hAnsi="Arial" w:cs="Arial"/>
          <w:sz w:val="32"/>
          <w:szCs w:val="32"/>
        </w:rPr>
        <w:t>"As a regular user of the assistance service, I just want to say thank you. The support provided allows me and many others to travel independently and with confidence. It makes a huge difference."</w:t>
      </w:r>
    </w:p>
    <w:p w14:paraId="14192EE0" w14:textId="77777777" w:rsidR="00C21291" w:rsidRDefault="00C21291" w:rsidP="00212ADB">
      <w:pPr>
        <w:spacing w:line="360" w:lineRule="auto"/>
        <w:rPr>
          <w:rFonts w:ascii="Arial" w:hAnsi="Arial" w:cs="Arial"/>
          <w:sz w:val="32"/>
          <w:szCs w:val="32"/>
        </w:rPr>
      </w:pPr>
    </w:p>
    <w:p w14:paraId="159EA67C" w14:textId="77777777" w:rsidR="00425050" w:rsidRDefault="00425050" w:rsidP="00212ADB">
      <w:pPr>
        <w:pBdr>
          <w:top w:val="dotted" w:sz="24" w:space="1" w:color="auto"/>
          <w:bottom w:val="dotted" w:sz="24" w:space="1" w:color="auto"/>
        </w:pBdr>
        <w:spacing w:line="360" w:lineRule="auto"/>
        <w:rPr>
          <w:rFonts w:ascii="Arial" w:hAnsi="Arial" w:cs="Arial"/>
          <w:sz w:val="32"/>
          <w:szCs w:val="32"/>
        </w:rPr>
      </w:pPr>
    </w:p>
    <w:p w14:paraId="1B21B651" w14:textId="77777777" w:rsidR="002E62B1" w:rsidRPr="006B0F66" w:rsidRDefault="00025A76" w:rsidP="00025A76">
      <w:pPr>
        <w:pBdr>
          <w:top w:val="dotted" w:sz="24" w:space="1" w:color="auto"/>
          <w:bottom w:val="dotted" w:sz="24" w:space="1" w:color="auto"/>
        </w:pBdr>
        <w:spacing w:line="360" w:lineRule="auto"/>
        <w:rPr>
          <w:rFonts w:ascii="Arial" w:hAnsi="Arial" w:cs="Arial"/>
          <w:i/>
          <w:iCs/>
          <w:sz w:val="32"/>
          <w:szCs w:val="32"/>
        </w:rPr>
      </w:pPr>
      <w:r w:rsidRPr="006B0F66">
        <w:rPr>
          <w:rFonts w:ascii="Arial" w:hAnsi="Arial" w:cs="Arial"/>
          <w:i/>
          <w:iCs/>
          <w:sz w:val="32"/>
          <w:szCs w:val="32"/>
        </w:rPr>
        <w:t xml:space="preserve">I'd like to acknowledge the efforts of the Irish Rail staff in assisting with getting on and off trains and general assistance in the stations. I'd especially like to recognise Abdel, in Colbert Station. He's consistently friendly, gracious and pleasant to deal </w:t>
      </w:r>
    </w:p>
    <w:p w14:paraId="296BE2C7" w14:textId="775BF19A" w:rsidR="00025A76" w:rsidRPr="006B0F66" w:rsidRDefault="00025A76" w:rsidP="00025A76">
      <w:pPr>
        <w:pBdr>
          <w:top w:val="dotted" w:sz="24" w:space="1" w:color="auto"/>
          <w:bottom w:val="dotted" w:sz="24" w:space="1" w:color="auto"/>
        </w:pBdr>
        <w:spacing w:line="360" w:lineRule="auto"/>
        <w:rPr>
          <w:rFonts w:ascii="Arial" w:hAnsi="Arial" w:cs="Arial"/>
          <w:i/>
          <w:iCs/>
          <w:sz w:val="32"/>
          <w:szCs w:val="32"/>
        </w:rPr>
      </w:pPr>
      <w:r w:rsidRPr="006B0F66">
        <w:rPr>
          <w:rFonts w:ascii="Arial" w:hAnsi="Arial" w:cs="Arial"/>
          <w:i/>
          <w:iCs/>
          <w:sz w:val="32"/>
          <w:szCs w:val="32"/>
        </w:rPr>
        <w:t>with. He's a very kind human being, and really good at his job. It makes the whole travelling experience more enjoyable</w:t>
      </w:r>
    </w:p>
    <w:p w14:paraId="06524B5C" w14:textId="77777777" w:rsidR="00025A76" w:rsidRDefault="00025A76" w:rsidP="00212ADB">
      <w:pPr>
        <w:pBdr>
          <w:top w:val="dotted" w:sz="24" w:space="1" w:color="auto"/>
          <w:bottom w:val="dotted" w:sz="24" w:space="1" w:color="auto"/>
        </w:pBdr>
        <w:spacing w:line="360" w:lineRule="auto"/>
        <w:rPr>
          <w:rFonts w:ascii="Arial" w:hAnsi="Arial" w:cs="Arial"/>
          <w:sz w:val="32"/>
          <w:szCs w:val="32"/>
        </w:rPr>
      </w:pPr>
    </w:p>
    <w:p w14:paraId="3BB851B1" w14:textId="77777777" w:rsidR="00AF29CE" w:rsidRDefault="00FB53C2" w:rsidP="00212ADB">
      <w:pPr>
        <w:spacing w:line="360" w:lineRule="auto"/>
        <w:rPr>
          <w:rStyle w:val="Hyperlink"/>
          <w:rFonts w:ascii="Arial" w:hAnsi="Arial" w:cs="Arial"/>
          <w:color w:val="auto"/>
          <w:sz w:val="32"/>
          <w:szCs w:val="32"/>
          <w:u w:val="none"/>
        </w:rPr>
      </w:pPr>
      <w:r w:rsidRPr="00FB53C2">
        <w:rPr>
          <w:rStyle w:val="Hyperlink"/>
          <w:rFonts w:ascii="Arial" w:hAnsi="Arial" w:cs="Arial"/>
          <w:color w:val="auto"/>
          <w:sz w:val="32"/>
          <w:szCs w:val="32"/>
          <w:u w:val="none"/>
        </w:rPr>
        <w:t xml:space="preserve"> </w:t>
      </w:r>
    </w:p>
    <w:p w14:paraId="55EB1C9D" w14:textId="77777777" w:rsidR="00651033" w:rsidRDefault="00651033" w:rsidP="00212ADB">
      <w:pPr>
        <w:spacing w:line="360" w:lineRule="auto"/>
        <w:rPr>
          <w:rStyle w:val="Hyperlink"/>
          <w:rFonts w:ascii="Arial" w:hAnsi="Arial" w:cs="Arial"/>
          <w:b/>
          <w:bCs/>
          <w:color w:val="auto"/>
          <w:sz w:val="32"/>
          <w:szCs w:val="32"/>
          <w:u w:val="none"/>
        </w:rPr>
      </w:pPr>
    </w:p>
    <w:p w14:paraId="06C45649" w14:textId="77777777" w:rsidR="00C85FE3" w:rsidRDefault="00C85FE3" w:rsidP="00C85FE3">
      <w:pPr>
        <w:spacing w:line="360" w:lineRule="auto"/>
        <w:rPr>
          <w:rFonts w:ascii="Arial" w:hAnsi="Arial" w:cs="Arial"/>
          <w:b/>
          <w:bCs/>
          <w:sz w:val="32"/>
          <w:szCs w:val="32"/>
        </w:rPr>
      </w:pPr>
      <w:r w:rsidRPr="00C85FE3">
        <w:rPr>
          <w:rFonts w:ascii="Arial" w:hAnsi="Arial" w:cs="Arial"/>
          <w:b/>
          <w:bCs/>
          <w:sz w:val="32"/>
          <w:szCs w:val="32"/>
        </w:rPr>
        <w:lastRenderedPageBreak/>
        <w:t>Using Iarnród Éireann Services</w:t>
      </w:r>
    </w:p>
    <w:p w14:paraId="07E3017D" w14:textId="77777777" w:rsidR="00C85FE3" w:rsidRPr="00C85FE3" w:rsidRDefault="00C85FE3" w:rsidP="00C85FE3">
      <w:pPr>
        <w:spacing w:line="360" w:lineRule="auto"/>
        <w:rPr>
          <w:rFonts w:ascii="Arial" w:hAnsi="Arial" w:cs="Arial"/>
          <w:b/>
          <w:bCs/>
          <w:sz w:val="32"/>
          <w:szCs w:val="32"/>
        </w:rPr>
      </w:pPr>
    </w:p>
    <w:p w14:paraId="352EE07F" w14:textId="77777777" w:rsidR="00C85FE3" w:rsidRPr="00C85FE3" w:rsidRDefault="00C85FE3" w:rsidP="00C85FE3">
      <w:pPr>
        <w:spacing w:line="360" w:lineRule="auto"/>
        <w:rPr>
          <w:rFonts w:ascii="Arial" w:hAnsi="Arial" w:cs="Arial"/>
          <w:sz w:val="32"/>
          <w:szCs w:val="32"/>
        </w:rPr>
      </w:pPr>
      <w:r w:rsidRPr="00C85FE3">
        <w:rPr>
          <w:rFonts w:ascii="Arial" w:hAnsi="Arial" w:cs="Arial"/>
          <w:sz w:val="32"/>
          <w:szCs w:val="32"/>
        </w:rPr>
        <w:t>We encourage customers with disabilities to choose rail travel and hope the updates outlined above provide reassurance that accessibility remains a key priority across our network.</w:t>
      </w:r>
    </w:p>
    <w:p w14:paraId="626747E5" w14:textId="77777777" w:rsidR="00C85FE3" w:rsidRPr="00C85FE3" w:rsidRDefault="00C85FE3" w:rsidP="00C85FE3">
      <w:pPr>
        <w:spacing w:line="360" w:lineRule="auto"/>
        <w:rPr>
          <w:rFonts w:ascii="Arial" w:hAnsi="Arial" w:cs="Arial"/>
          <w:b/>
          <w:bCs/>
          <w:sz w:val="32"/>
          <w:szCs w:val="32"/>
        </w:rPr>
      </w:pPr>
      <w:r w:rsidRPr="00C85FE3">
        <w:rPr>
          <w:rFonts w:ascii="Arial" w:hAnsi="Arial" w:cs="Arial"/>
          <w:b/>
          <w:bCs/>
          <w:sz w:val="32"/>
          <w:szCs w:val="32"/>
        </w:rPr>
        <w:t>Booking Assistance - Intercity Services</w:t>
      </w:r>
    </w:p>
    <w:p w14:paraId="2F3DFB47" w14:textId="77777777" w:rsidR="00C85FE3" w:rsidRPr="00C85FE3" w:rsidRDefault="00C85FE3" w:rsidP="00C85FE3">
      <w:pPr>
        <w:spacing w:line="360" w:lineRule="auto"/>
        <w:rPr>
          <w:rFonts w:ascii="Arial" w:hAnsi="Arial" w:cs="Arial"/>
          <w:sz w:val="32"/>
          <w:szCs w:val="32"/>
        </w:rPr>
      </w:pPr>
      <w:r w:rsidRPr="00C85FE3">
        <w:rPr>
          <w:rFonts w:ascii="Arial" w:hAnsi="Arial" w:cs="Arial"/>
          <w:b/>
          <w:bCs/>
          <w:sz w:val="32"/>
          <w:szCs w:val="32"/>
        </w:rPr>
        <w:t>Consolidated Call Centre:</w:t>
      </w:r>
      <w:r w:rsidRPr="00C85FE3">
        <w:rPr>
          <w:rFonts w:ascii="Arial" w:hAnsi="Arial" w:cs="Arial"/>
          <w:sz w:val="32"/>
          <w:szCs w:val="32"/>
        </w:rPr>
        <w:t xml:space="preserve"> 0818 294 015</w:t>
      </w:r>
    </w:p>
    <w:p w14:paraId="77DD9986" w14:textId="77777777" w:rsidR="00C85FE3" w:rsidRPr="00C85FE3" w:rsidRDefault="00C85FE3" w:rsidP="00C85FE3">
      <w:pPr>
        <w:spacing w:line="360" w:lineRule="auto"/>
        <w:rPr>
          <w:rFonts w:ascii="Arial" w:hAnsi="Arial" w:cs="Arial"/>
          <w:sz w:val="32"/>
          <w:szCs w:val="32"/>
        </w:rPr>
      </w:pPr>
      <w:r w:rsidRPr="00C85FE3">
        <w:rPr>
          <w:rFonts w:ascii="Arial" w:hAnsi="Arial" w:cs="Arial"/>
          <w:b/>
          <w:bCs/>
          <w:sz w:val="32"/>
          <w:szCs w:val="32"/>
        </w:rPr>
        <w:t>Opening Hours</w:t>
      </w:r>
    </w:p>
    <w:p w14:paraId="0B579581" w14:textId="77777777" w:rsidR="00C85FE3" w:rsidRPr="00C85FE3" w:rsidRDefault="00C85FE3">
      <w:pPr>
        <w:numPr>
          <w:ilvl w:val="0"/>
          <w:numId w:val="5"/>
        </w:numPr>
        <w:spacing w:line="360" w:lineRule="auto"/>
        <w:rPr>
          <w:rFonts w:ascii="Arial" w:hAnsi="Arial" w:cs="Arial"/>
          <w:sz w:val="32"/>
          <w:szCs w:val="32"/>
        </w:rPr>
      </w:pPr>
      <w:r w:rsidRPr="00C85FE3">
        <w:rPr>
          <w:rFonts w:ascii="Arial" w:hAnsi="Arial" w:cs="Arial"/>
          <w:sz w:val="32"/>
          <w:szCs w:val="32"/>
        </w:rPr>
        <w:t>Monday to Friday: 7:00am to 7:00pm</w:t>
      </w:r>
    </w:p>
    <w:p w14:paraId="3A0F3807" w14:textId="77777777" w:rsidR="00C85FE3" w:rsidRPr="00C85FE3" w:rsidRDefault="00C85FE3">
      <w:pPr>
        <w:numPr>
          <w:ilvl w:val="0"/>
          <w:numId w:val="5"/>
        </w:numPr>
        <w:spacing w:line="360" w:lineRule="auto"/>
        <w:rPr>
          <w:rFonts w:ascii="Arial" w:hAnsi="Arial" w:cs="Arial"/>
          <w:sz w:val="32"/>
          <w:szCs w:val="32"/>
        </w:rPr>
      </w:pPr>
      <w:r w:rsidRPr="00C85FE3">
        <w:rPr>
          <w:rFonts w:ascii="Arial" w:hAnsi="Arial" w:cs="Arial"/>
          <w:sz w:val="32"/>
          <w:szCs w:val="32"/>
        </w:rPr>
        <w:t>Saturday: 8:00am to 6:00pm</w:t>
      </w:r>
    </w:p>
    <w:p w14:paraId="74E526ED" w14:textId="77777777" w:rsidR="00C85FE3" w:rsidRPr="00C85FE3" w:rsidRDefault="00C85FE3">
      <w:pPr>
        <w:numPr>
          <w:ilvl w:val="0"/>
          <w:numId w:val="5"/>
        </w:numPr>
        <w:spacing w:line="360" w:lineRule="auto"/>
        <w:rPr>
          <w:rFonts w:ascii="Arial" w:hAnsi="Arial" w:cs="Arial"/>
          <w:sz w:val="32"/>
          <w:szCs w:val="32"/>
        </w:rPr>
      </w:pPr>
      <w:r w:rsidRPr="00C85FE3">
        <w:rPr>
          <w:rFonts w:ascii="Arial" w:hAnsi="Arial" w:cs="Arial"/>
          <w:sz w:val="32"/>
          <w:szCs w:val="32"/>
        </w:rPr>
        <w:t>Sunday &amp; Bank Holidays: 10:00am to 6:00pm</w:t>
      </w:r>
    </w:p>
    <w:p w14:paraId="41F49D5E" w14:textId="77777777" w:rsidR="00143E8A" w:rsidRDefault="00143E8A" w:rsidP="00C85FE3">
      <w:pPr>
        <w:spacing w:line="360" w:lineRule="auto"/>
        <w:rPr>
          <w:rFonts w:ascii="Arial" w:hAnsi="Arial" w:cs="Arial"/>
          <w:sz w:val="32"/>
          <w:szCs w:val="32"/>
        </w:rPr>
      </w:pPr>
    </w:p>
    <w:p w14:paraId="16134FC1" w14:textId="719EC613" w:rsidR="00C85FE3" w:rsidRPr="00C85FE3" w:rsidRDefault="00C85FE3" w:rsidP="00C85FE3">
      <w:pPr>
        <w:spacing w:line="360" w:lineRule="auto"/>
        <w:rPr>
          <w:rFonts w:ascii="Arial" w:hAnsi="Arial" w:cs="Arial"/>
          <w:sz w:val="32"/>
          <w:szCs w:val="32"/>
        </w:rPr>
      </w:pPr>
      <w:r w:rsidRPr="00C85FE3">
        <w:rPr>
          <w:rFonts w:ascii="Arial" w:hAnsi="Arial" w:cs="Arial"/>
          <w:sz w:val="32"/>
          <w:szCs w:val="32"/>
        </w:rPr>
        <w:t xml:space="preserve">For assistance on </w:t>
      </w:r>
      <w:r w:rsidRPr="00C85FE3">
        <w:rPr>
          <w:rFonts w:ascii="Arial" w:hAnsi="Arial" w:cs="Arial"/>
          <w:b/>
          <w:bCs/>
          <w:sz w:val="32"/>
          <w:szCs w:val="32"/>
        </w:rPr>
        <w:t>DART and Commuter services</w:t>
      </w:r>
      <w:r w:rsidRPr="00C85FE3">
        <w:rPr>
          <w:rFonts w:ascii="Arial" w:hAnsi="Arial" w:cs="Arial"/>
          <w:sz w:val="32"/>
          <w:szCs w:val="32"/>
        </w:rPr>
        <w:t>, please contact your local station.</w:t>
      </w:r>
      <w:r w:rsidR="00044EDC">
        <w:rPr>
          <w:rFonts w:ascii="Arial" w:hAnsi="Arial" w:cs="Arial"/>
          <w:sz w:val="32"/>
          <w:szCs w:val="32"/>
        </w:rPr>
        <w:t xml:space="preserve"> </w:t>
      </w:r>
      <w:hyperlink r:id="rId11" w:history="1">
        <w:r w:rsidR="00044EDC" w:rsidRPr="00044EDC">
          <w:rPr>
            <w:rStyle w:val="Hyperlink"/>
            <w:rFonts w:ascii="Arial" w:hAnsi="Arial" w:cs="Arial"/>
            <w:color w:val="auto"/>
            <w:sz w:val="32"/>
            <w:szCs w:val="32"/>
          </w:rPr>
          <w:t>DART, Maynooth and Northern Commuter Accessibility Policy</w:t>
        </w:r>
      </w:hyperlink>
    </w:p>
    <w:p w14:paraId="13190812" w14:textId="4BF31014" w:rsidR="002E3EE4" w:rsidRDefault="00B671FD" w:rsidP="002E62B1">
      <w:pPr>
        <w:spacing w:line="360" w:lineRule="auto"/>
        <w:rPr>
          <w:rFonts w:ascii="Arial" w:hAnsi="Arial" w:cs="Arial"/>
          <w:sz w:val="32"/>
          <w:szCs w:val="32"/>
        </w:rPr>
      </w:pPr>
      <w:r w:rsidRPr="00137908">
        <w:rPr>
          <w:rStyle w:val="Hyperlink"/>
          <w:rFonts w:ascii="Arial" w:hAnsi="Arial" w:cs="Arial"/>
          <w:color w:val="auto"/>
          <w:sz w:val="32"/>
          <w:szCs w:val="32"/>
          <w:u w:val="none"/>
        </w:rPr>
        <w:t xml:space="preserve"> </w:t>
      </w:r>
    </w:p>
    <w:sectPr w:rsidR="002E3EE4" w:rsidSect="00212ADB">
      <w:headerReference w:type="default" r:id="rId12"/>
      <w:pgSz w:w="11906" w:h="16838"/>
      <w:pgMar w:top="1134"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08B54" w14:textId="77777777" w:rsidR="008A5E79" w:rsidRDefault="008A5E79" w:rsidP="00CF3C66">
      <w:pPr>
        <w:spacing w:after="0" w:line="240" w:lineRule="auto"/>
      </w:pPr>
      <w:r>
        <w:separator/>
      </w:r>
    </w:p>
  </w:endnote>
  <w:endnote w:type="continuationSeparator" w:id="0">
    <w:p w14:paraId="77E348F8" w14:textId="77777777" w:rsidR="008A5E79" w:rsidRDefault="008A5E79" w:rsidP="00CF3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40949" w14:textId="77777777" w:rsidR="008A5E79" w:rsidRDefault="008A5E79" w:rsidP="00CF3C66">
      <w:pPr>
        <w:spacing w:after="0" w:line="240" w:lineRule="auto"/>
      </w:pPr>
      <w:r>
        <w:separator/>
      </w:r>
    </w:p>
  </w:footnote>
  <w:footnote w:type="continuationSeparator" w:id="0">
    <w:p w14:paraId="6C3A0AEE" w14:textId="77777777" w:rsidR="008A5E79" w:rsidRDefault="008A5E79" w:rsidP="00CF3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95697" w14:textId="5179F89E" w:rsidR="005851B0" w:rsidRPr="005851B0" w:rsidRDefault="005851B0" w:rsidP="005851B0">
    <w:pPr>
      <w:pStyle w:val="Header"/>
      <w:jc w:val="right"/>
      <w:rPr>
        <w:b/>
        <w:bCs/>
        <w:caps/>
        <w:sz w:val="16"/>
        <w:szCs w:val="16"/>
      </w:rPr>
    </w:pPr>
    <w:r>
      <w:rPr>
        <w:noProof/>
        <w:lang w:val="en-GB" w:eastAsia="en-GB"/>
      </w:rPr>
      <w:drawing>
        <wp:inline distT="0" distB="0" distL="0" distR="0" wp14:anchorId="4F43B2CB" wp14:editId="1F788E01">
          <wp:extent cx="1298029" cy="421350"/>
          <wp:effectExtent l="0" t="0" r="0" b="0"/>
          <wp:docPr id="8" name="Picture 8" descr="Irish Ra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rish Ra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1381" cy="4289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B6CED"/>
    <w:multiLevelType w:val="multilevel"/>
    <w:tmpl w:val="FF562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3C4904"/>
    <w:multiLevelType w:val="multilevel"/>
    <w:tmpl w:val="A4447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653CB1"/>
    <w:multiLevelType w:val="multilevel"/>
    <w:tmpl w:val="320AF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7C2B55"/>
    <w:multiLevelType w:val="multilevel"/>
    <w:tmpl w:val="25B86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88427E"/>
    <w:multiLevelType w:val="multilevel"/>
    <w:tmpl w:val="336C3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2613368">
    <w:abstractNumId w:val="2"/>
  </w:num>
  <w:num w:numId="2" w16cid:durableId="1629698992">
    <w:abstractNumId w:val="0"/>
  </w:num>
  <w:num w:numId="3" w16cid:durableId="650448747">
    <w:abstractNumId w:val="4"/>
  </w:num>
  <w:num w:numId="4" w16cid:durableId="944187907">
    <w:abstractNumId w:val="1"/>
  </w:num>
  <w:num w:numId="5" w16cid:durableId="247275929">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C66"/>
    <w:rsid w:val="000001F1"/>
    <w:rsid w:val="00003EC0"/>
    <w:rsid w:val="000040C5"/>
    <w:rsid w:val="00004746"/>
    <w:rsid w:val="0000502C"/>
    <w:rsid w:val="0000522D"/>
    <w:rsid w:val="00021299"/>
    <w:rsid w:val="00023486"/>
    <w:rsid w:val="00025A76"/>
    <w:rsid w:val="00027F80"/>
    <w:rsid w:val="00031294"/>
    <w:rsid w:val="000359F0"/>
    <w:rsid w:val="0003796B"/>
    <w:rsid w:val="0004334E"/>
    <w:rsid w:val="00044383"/>
    <w:rsid w:val="00044EDC"/>
    <w:rsid w:val="0004544A"/>
    <w:rsid w:val="000454E9"/>
    <w:rsid w:val="00047A90"/>
    <w:rsid w:val="00051282"/>
    <w:rsid w:val="00051C25"/>
    <w:rsid w:val="0005293C"/>
    <w:rsid w:val="00055667"/>
    <w:rsid w:val="000559E4"/>
    <w:rsid w:val="000602D4"/>
    <w:rsid w:val="000602F2"/>
    <w:rsid w:val="000627B9"/>
    <w:rsid w:val="00063FD6"/>
    <w:rsid w:val="000662CB"/>
    <w:rsid w:val="00077086"/>
    <w:rsid w:val="000773E3"/>
    <w:rsid w:val="00077A30"/>
    <w:rsid w:val="00077B74"/>
    <w:rsid w:val="00085A1A"/>
    <w:rsid w:val="00086D12"/>
    <w:rsid w:val="0008739D"/>
    <w:rsid w:val="00087A94"/>
    <w:rsid w:val="000936CB"/>
    <w:rsid w:val="00094D6F"/>
    <w:rsid w:val="00094FC5"/>
    <w:rsid w:val="000A0C6E"/>
    <w:rsid w:val="000A3550"/>
    <w:rsid w:val="000A6F57"/>
    <w:rsid w:val="000B02B6"/>
    <w:rsid w:val="000B12EA"/>
    <w:rsid w:val="000B3046"/>
    <w:rsid w:val="000B45A3"/>
    <w:rsid w:val="000C2006"/>
    <w:rsid w:val="000C2981"/>
    <w:rsid w:val="000C4F58"/>
    <w:rsid w:val="000D096C"/>
    <w:rsid w:val="000E592A"/>
    <w:rsid w:val="000F3335"/>
    <w:rsid w:val="000F4164"/>
    <w:rsid w:val="000F74C7"/>
    <w:rsid w:val="00100698"/>
    <w:rsid w:val="00102C3C"/>
    <w:rsid w:val="00104ECB"/>
    <w:rsid w:val="00107539"/>
    <w:rsid w:val="00110ACE"/>
    <w:rsid w:val="00112C4A"/>
    <w:rsid w:val="00113513"/>
    <w:rsid w:val="00113611"/>
    <w:rsid w:val="001233F4"/>
    <w:rsid w:val="00123CAA"/>
    <w:rsid w:val="00126697"/>
    <w:rsid w:val="001277F9"/>
    <w:rsid w:val="00135595"/>
    <w:rsid w:val="00137908"/>
    <w:rsid w:val="00143C0C"/>
    <w:rsid w:val="00143E8A"/>
    <w:rsid w:val="00151169"/>
    <w:rsid w:val="00154F72"/>
    <w:rsid w:val="0016094B"/>
    <w:rsid w:val="001633BB"/>
    <w:rsid w:val="00172BDC"/>
    <w:rsid w:val="001730D3"/>
    <w:rsid w:val="00183B8B"/>
    <w:rsid w:val="001861AA"/>
    <w:rsid w:val="00192C6A"/>
    <w:rsid w:val="00192D62"/>
    <w:rsid w:val="001934D9"/>
    <w:rsid w:val="001934FB"/>
    <w:rsid w:val="0019470F"/>
    <w:rsid w:val="00196664"/>
    <w:rsid w:val="001A0BFE"/>
    <w:rsid w:val="001A17DE"/>
    <w:rsid w:val="001A3244"/>
    <w:rsid w:val="001A4E5D"/>
    <w:rsid w:val="001B1A78"/>
    <w:rsid w:val="001B359A"/>
    <w:rsid w:val="001B6896"/>
    <w:rsid w:val="001C10E9"/>
    <w:rsid w:val="001C1402"/>
    <w:rsid w:val="001C296C"/>
    <w:rsid w:val="001C38C8"/>
    <w:rsid w:val="001C4626"/>
    <w:rsid w:val="001D0866"/>
    <w:rsid w:val="001D1396"/>
    <w:rsid w:val="001E14B3"/>
    <w:rsid w:val="001F0A45"/>
    <w:rsid w:val="001F2455"/>
    <w:rsid w:val="00206BCF"/>
    <w:rsid w:val="00212ADB"/>
    <w:rsid w:val="00214E53"/>
    <w:rsid w:val="00214FA8"/>
    <w:rsid w:val="00215606"/>
    <w:rsid w:val="002223C1"/>
    <w:rsid w:val="00227C44"/>
    <w:rsid w:val="002339EF"/>
    <w:rsid w:val="00243C7F"/>
    <w:rsid w:val="002453CE"/>
    <w:rsid w:val="00253C88"/>
    <w:rsid w:val="002564DE"/>
    <w:rsid w:val="002651E8"/>
    <w:rsid w:val="00280D93"/>
    <w:rsid w:val="00283C35"/>
    <w:rsid w:val="00284223"/>
    <w:rsid w:val="00285E25"/>
    <w:rsid w:val="002874B9"/>
    <w:rsid w:val="002A108D"/>
    <w:rsid w:val="002A5C78"/>
    <w:rsid w:val="002B00CC"/>
    <w:rsid w:val="002B3F1E"/>
    <w:rsid w:val="002B7D31"/>
    <w:rsid w:val="002C17FB"/>
    <w:rsid w:val="002C7BE3"/>
    <w:rsid w:val="002D0871"/>
    <w:rsid w:val="002D29EB"/>
    <w:rsid w:val="002E0AC4"/>
    <w:rsid w:val="002E0E55"/>
    <w:rsid w:val="002E0FCE"/>
    <w:rsid w:val="002E14A9"/>
    <w:rsid w:val="002E2F19"/>
    <w:rsid w:val="002E3EE4"/>
    <w:rsid w:val="002E5747"/>
    <w:rsid w:val="002E62B1"/>
    <w:rsid w:val="002F00BA"/>
    <w:rsid w:val="002F214E"/>
    <w:rsid w:val="002F2A5F"/>
    <w:rsid w:val="002F392D"/>
    <w:rsid w:val="002F433A"/>
    <w:rsid w:val="002F6D62"/>
    <w:rsid w:val="002F6FF3"/>
    <w:rsid w:val="002F743E"/>
    <w:rsid w:val="00300072"/>
    <w:rsid w:val="00301605"/>
    <w:rsid w:val="00303E96"/>
    <w:rsid w:val="00315DE6"/>
    <w:rsid w:val="0031640A"/>
    <w:rsid w:val="0032134A"/>
    <w:rsid w:val="00323060"/>
    <w:rsid w:val="003248CD"/>
    <w:rsid w:val="003273C1"/>
    <w:rsid w:val="00330825"/>
    <w:rsid w:val="00332108"/>
    <w:rsid w:val="00335B8E"/>
    <w:rsid w:val="00336B25"/>
    <w:rsid w:val="003411A7"/>
    <w:rsid w:val="003413FE"/>
    <w:rsid w:val="00341770"/>
    <w:rsid w:val="00341982"/>
    <w:rsid w:val="00341DAE"/>
    <w:rsid w:val="00346088"/>
    <w:rsid w:val="003513BC"/>
    <w:rsid w:val="003516F5"/>
    <w:rsid w:val="0035204B"/>
    <w:rsid w:val="003638B3"/>
    <w:rsid w:val="0036400F"/>
    <w:rsid w:val="00366198"/>
    <w:rsid w:val="00386AFD"/>
    <w:rsid w:val="0039067B"/>
    <w:rsid w:val="003A35BA"/>
    <w:rsid w:val="003A42BB"/>
    <w:rsid w:val="003A7DFA"/>
    <w:rsid w:val="003B7281"/>
    <w:rsid w:val="003C1C5B"/>
    <w:rsid w:val="003C6DC8"/>
    <w:rsid w:val="003C77A9"/>
    <w:rsid w:val="003D14B6"/>
    <w:rsid w:val="003D27F5"/>
    <w:rsid w:val="003D3E8F"/>
    <w:rsid w:val="003D456C"/>
    <w:rsid w:val="003D4F12"/>
    <w:rsid w:val="003D7B3D"/>
    <w:rsid w:val="003E3D39"/>
    <w:rsid w:val="003E43C1"/>
    <w:rsid w:val="0040023E"/>
    <w:rsid w:val="00400D15"/>
    <w:rsid w:val="00404A98"/>
    <w:rsid w:val="00405A6D"/>
    <w:rsid w:val="00405F13"/>
    <w:rsid w:val="00412234"/>
    <w:rsid w:val="00425050"/>
    <w:rsid w:val="00426BD1"/>
    <w:rsid w:val="004340DB"/>
    <w:rsid w:val="004345D4"/>
    <w:rsid w:val="00436E4C"/>
    <w:rsid w:val="0044002C"/>
    <w:rsid w:val="00442A77"/>
    <w:rsid w:val="00443111"/>
    <w:rsid w:val="004473F5"/>
    <w:rsid w:val="00451B0B"/>
    <w:rsid w:val="004525C1"/>
    <w:rsid w:val="00453CE9"/>
    <w:rsid w:val="004543B9"/>
    <w:rsid w:val="00454CA8"/>
    <w:rsid w:val="00465FB1"/>
    <w:rsid w:val="00470FD2"/>
    <w:rsid w:val="00471152"/>
    <w:rsid w:val="00475976"/>
    <w:rsid w:val="00475FE5"/>
    <w:rsid w:val="00480998"/>
    <w:rsid w:val="00480BF3"/>
    <w:rsid w:val="00480D4D"/>
    <w:rsid w:val="004870A9"/>
    <w:rsid w:val="00487A83"/>
    <w:rsid w:val="00492186"/>
    <w:rsid w:val="00494135"/>
    <w:rsid w:val="0049487C"/>
    <w:rsid w:val="00495FC2"/>
    <w:rsid w:val="00497317"/>
    <w:rsid w:val="004C0F08"/>
    <w:rsid w:val="004C26E7"/>
    <w:rsid w:val="004C3AFE"/>
    <w:rsid w:val="004C60AB"/>
    <w:rsid w:val="004C7878"/>
    <w:rsid w:val="004D1EA4"/>
    <w:rsid w:val="004E0290"/>
    <w:rsid w:val="004E1854"/>
    <w:rsid w:val="004F25F9"/>
    <w:rsid w:val="004F42C1"/>
    <w:rsid w:val="004F75DF"/>
    <w:rsid w:val="00502517"/>
    <w:rsid w:val="00502600"/>
    <w:rsid w:val="005060C5"/>
    <w:rsid w:val="00506C84"/>
    <w:rsid w:val="00511C0E"/>
    <w:rsid w:val="00514185"/>
    <w:rsid w:val="0051608F"/>
    <w:rsid w:val="00516DBC"/>
    <w:rsid w:val="00522E99"/>
    <w:rsid w:val="00533531"/>
    <w:rsid w:val="00534713"/>
    <w:rsid w:val="00536EF7"/>
    <w:rsid w:val="005446C1"/>
    <w:rsid w:val="0054792F"/>
    <w:rsid w:val="00547EB5"/>
    <w:rsid w:val="00550093"/>
    <w:rsid w:val="00554F11"/>
    <w:rsid w:val="00556438"/>
    <w:rsid w:val="005611E7"/>
    <w:rsid w:val="00563246"/>
    <w:rsid w:val="00563A85"/>
    <w:rsid w:val="00566B7E"/>
    <w:rsid w:val="00572AB2"/>
    <w:rsid w:val="005851B0"/>
    <w:rsid w:val="00585E90"/>
    <w:rsid w:val="00586D28"/>
    <w:rsid w:val="005932AF"/>
    <w:rsid w:val="00594EDE"/>
    <w:rsid w:val="00595182"/>
    <w:rsid w:val="005A0143"/>
    <w:rsid w:val="005A1355"/>
    <w:rsid w:val="005A5E75"/>
    <w:rsid w:val="005A6EE7"/>
    <w:rsid w:val="005B0274"/>
    <w:rsid w:val="005B042F"/>
    <w:rsid w:val="005B0B48"/>
    <w:rsid w:val="005B5A78"/>
    <w:rsid w:val="005B5AB9"/>
    <w:rsid w:val="005C01A2"/>
    <w:rsid w:val="005C0229"/>
    <w:rsid w:val="005C3EAB"/>
    <w:rsid w:val="005D006E"/>
    <w:rsid w:val="005D22FC"/>
    <w:rsid w:val="005D31B0"/>
    <w:rsid w:val="005D53C3"/>
    <w:rsid w:val="005E4C30"/>
    <w:rsid w:val="005F0EDE"/>
    <w:rsid w:val="006027D2"/>
    <w:rsid w:val="00604B8C"/>
    <w:rsid w:val="006056E1"/>
    <w:rsid w:val="00605D2A"/>
    <w:rsid w:val="00613FF6"/>
    <w:rsid w:val="0061730A"/>
    <w:rsid w:val="0062128D"/>
    <w:rsid w:val="006216E4"/>
    <w:rsid w:val="00621ABD"/>
    <w:rsid w:val="00621D94"/>
    <w:rsid w:val="00623C78"/>
    <w:rsid w:val="00624A13"/>
    <w:rsid w:val="0062511C"/>
    <w:rsid w:val="006260B3"/>
    <w:rsid w:val="00633382"/>
    <w:rsid w:val="006343E8"/>
    <w:rsid w:val="0063477E"/>
    <w:rsid w:val="006347B4"/>
    <w:rsid w:val="00634E27"/>
    <w:rsid w:val="00634F29"/>
    <w:rsid w:val="00642913"/>
    <w:rsid w:val="006436C0"/>
    <w:rsid w:val="00645233"/>
    <w:rsid w:val="00647811"/>
    <w:rsid w:val="00650D38"/>
    <w:rsid w:val="00651033"/>
    <w:rsid w:val="006519AD"/>
    <w:rsid w:val="00664681"/>
    <w:rsid w:val="006709EC"/>
    <w:rsid w:val="00670B2B"/>
    <w:rsid w:val="00670D74"/>
    <w:rsid w:val="00674BED"/>
    <w:rsid w:val="00676808"/>
    <w:rsid w:val="0067759D"/>
    <w:rsid w:val="00682F2E"/>
    <w:rsid w:val="00683B47"/>
    <w:rsid w:val="006907E5"/>
    <w:rsid w:val="00692493"/>
    <w:rsid w:val="006932F2"/>
    <w:rsid w:val="006938FD"/>
    <w:rsid w:val="006A23FE"/>
    <w:rsid w:val="006A2CC0"/>
    <w:rsid w:val="006A4370"/>
    <w:rsid w:val="006A4819"/>
    <w:rsid w:val="006A6F2E"/>
    <w:rsid w:val="006B0F66"/>
    <w:rsid w:val="006B1B23"/>
    <w:rsid w:val="006B2019"/>
    <w:rsid w:val="006B5419"/>
    <w:rsid w:val="006B5C8C"/>
    <w:rsid w:val="006C0889"/>
    <w:rsid w:val="006C08F3"/>
    <w:rsid w:val="006C4A72"/>
    <w:rsid w:val="006C4B48"/>
    <w:rsid w:val="006C4E13"/>
    <w:rsid w:val="006C5851"/>
    <w:rsid w:val="006D14E7"/>
    <w:rsid w:val="006D1F61"/>
    <w:rsid w:val="006D266D"/>
    <w:rsid w:val="006D2CCD"/>
    <w:rsid w:val="006D7CC8"/>
    <w:rsid w:val="006E2C54"/>
    <w:rsid w:val="006E3B3B"/>
    <w:rsid w:val="006E5AD8"/>
    <w:rsid w:val="006E68E8"/>
    <w:rsid w:val="006E7F92"/>
    <w:rsid w:val="006F472D"/>
    <w:rsid w:val="006F4897"/>
    <w:rsid w:val="006F5870"/>
    <w:rsid w:val="006F761F"/>
    <w:rsid w:val="0070006D"/>
    <w:rsid w:val="00707232"/>
    <w:rsid w:val="007100F3"/>
    <w:rsid w:val="00716A28"/>
    <w:rsid w:val="00725A7E"/>
    <w:rsid w:val="0072645F"/>
    <w:rsid w:val="0073235D"/>
    <w:rsid w:val="0073260F"/>
    <w:rsid w:val="0073766A"/>
    <w:rsid w:val="00745059"/>
    <w:rsid w:val="00745EBA"/>
    <w:rsid w:val="007466A0"/>
    <w:rsid w:val="00747104"/>
    <w:rsid w:val="007561C3"/>
    <w:rsid w:val="0075767B"/>
    <w:rsid w:val="0076269F"/>
    <w:rsid w:val="007705AB"/>
    <w:rsid w:val="00770B99"/>
    <w:rsid w:val="00772FF2"/>
    <w:rsid w:val="00777D78"/>
    <w:rsid w:val="00780DE4"/>
    <w:rsid w:val="007842E7"/>
    <w:rsid w:val="00785484"/>
    <w:rsid w:val="007864A6"/>
    <w:rsid w:val="00786C92"/>
    <w:rsid w:val="0079406B"/>
    <w:rsid w:val="0079709C"/>
    <w:rsid w:val="00797729"/>
    <w:rsid w:val="007A0A04"/>
    <w:rsid w:val="007A2147"/>
    <w:rsid w:val="007A3BD5"/>
    <w:rsid w:val="007A4FE9"/>
    <w:rsid w:val="007A68D9"/>
    <w:rsid w:val="007B0EA9"/>
    <w:rsid w:val="007B424C"/>
    <w:rsid w:val="007B509D"/>
    <w:rsid w:val="007B5CB3"/>
    <w:rsid w:val="007B7133"/>
    <w:rsid w:val="007C1584"/>
    <w:rsid w:val="007C4415"/>
    <w:rsid w:val="007C5B35"/>
    <w:rsid w:val="007D1E1C"/>
    <w:rsid w:val="007D299E"/>
    <w:rsid w:val="007D3361"/>
    <w:rsid w:val="007D37E2"/>
    <w:rsid w:val="007D3B28"/>
    <w:rsid w:val="007D6539"/>
    <w:rsid w:val="007E61A2"/>
    <w:rsid w:val="007F29B4"/>
    <w:rsid w:val="00801445"/>
    <w:rsid w:val="008021AC"/>
    <w:rsid w:val="00805776"/>
    <w:rsid w:val="008064B0"/>
    <w:rsid w:val="0081342C"/>
    <w:rsid w:val="00815192"/>
    <w:rsid w:val="00815CC2"/>
    <w:rsid w:val="00817B1C"/>
    <w:rsid w:val="00826223"/>
    <w:rsid w:val="00831B75"/>
    <w:rsid w:val="00837995"/>
    <w:rsid w:val="00843A74"/>
    <w:rsid w:val="00844AA1"/>
    <w:rsid w:val="00844D72"/>
    <w:rsid w:val="00851899"/>
    <w:rsid w:val="00852886"/>
    <w:rsid w:val="008541D3"/>
    <w:rsid w:val="008556DA"/>
    <w:rsid w:val="00855B5D"/>
    <w:rsid w:val="008572C3"/>
    <w:rsid w:val="00862080"/>
    <w:rsid w:val="00862E5D"/>
    <w:rsid w:val="0086630B"/>
    <w:rsid w:val="00870CBE"/>
    <w:rsid w:val="00874E91"/>
    <w:rsid w:val="0087510D"/>
    <w:rsid w:val="008832EA"/>
    <w:rsid w:val="00884A57"/>
    <w:rsid w:val="00891161"/>
    <w:rsid w:val="00891406"/>
    <w:rsid w:val="00894283"/>
    <w:rsid w:val="00894923"/>
    <w:rsid w:val="00895433"/>
    <w:rsid w:val="00896961"/>
    <w:rsid w:val="00896E17"/>
    <w:rsid w:val="008A48F5"/>
    <w:rsid w:val="008A5E79"/>
    <w:rsid w:val="008B2361"/>
    <w:rsid w:val="008B4822"/>
    <w:rsid w:val="008B565F"/>
    <w:rsid w:val="008B788C"/>
    <w:rsid w:val="008C0509"/>
    <w:rsid w:val="008C0708"/>
    <w:rsid w:val="008C0891"/>
    <w:rsid w:val="008C3D39"/>
    <w:rsid w:val="008C4C8B"/>
    <w:rsid w:val="008C7D84"/>
    <w:rsid w:val="008D1635"/>
    <w:rsid w:val="008D2820"/>
    <w:rsid w:val="008E0F55"/>
    <w:rsid w:val="008E1321"/>
    <w:rsid w:val="008E152D"/>
    <w:rsid w:val="008E2B3A"/>
    <w:rsid w:val="008E3D62"/>
    <w:rsid w:val="008E5C30"/>
    <w:rsid w:val="008F2332"/>
    <w:rsid w:val="008F438A"/>
    <w:rsid w:val="008F4991"/>
    <w:rsid w:val="008F6F05"/>
    <w:rsid w:val="00911D3B"/>
    <w:rsid w:val="00911F5B"/>
    <w:rsid w:val="00914362"/>
    <w:rsid w:val="00925B75"/>
    <w:rsid w:val="009318A8"/>
    <w:rsid w:val="00932E6B"/>
    <w:rsid w:val="00933720"/>
    <w:rsid w:val="00950798"/>
    <w:rsid w:val="00952F2F"/>
    <w:rsid w:val="0096007A"/>
    <w:rsid w:val="009619FC"/>
    <w:rsid w:val="00963EDF"/>
    <w:rsid w:val="00964AD7"/>
    <w:rsid w:val="00965252"/>
    <w:rsid w:val="009656B6"/>
    <w:rsid w:val="00965E94"/>
    <w:rsid w:val="00967462"/>
    <w:rsid w:val="00971582"/>
    <w:rsid w:val="00972C80"/>
    <w:rsid w:val="00975B7C"/>
    <w:rsid w:val="0098152E"/>
    <w:rsid w:val="00983F14"/>
    <w:rsid w:val="00984F42"/>
    <w:rsid w:val="00991415"/>
    <w:rsid w:val="00991CAB"/>
    <w:rsid w:val="009939E6"/>
    <w:rsid w:val="009A2D62"/>
    <w:rsid w:val="009A4BF3"/>
    <w:rsid w:val="009B2498"/>
    <w:rsid w:val="009C0D5B"/>
    <w:rsid w:val="009C2943"/>
    <w:rsid w:val="009C4CB5"/>
    <w:rsid w:val="009D1BD1"/>
    <w:rsid w:val="009D28B4"/>
    <w:rsid w:val="009D442F"/>
    <w:rsid w:val="009D4948"/>
    <w:rsid w:val="009E03DA"/>
    <w:rsid w:val="009E3559"/>
    <w:rsid w:val="009E482B"/>
    <w:rsid w:val="009E4B49"/>
    <w:rsid w:val="009E526B"/>
    <w:rsid w:val="009E5BA6"/>
    <w:rsid w:val="009F3351"/>
    <w:rsid w:val="009F5948"/>
    <w:rsid w:val="00A021DE"/>
    <w:rsid w:val="00A0487C"/>
    <w:rsid w:val="00A1597E"/>
    <w:rsid w:val="00A15CDF"/>
    <w:rsid w:val="00A175CB"/>
    <w:rsid w:val="00A21083"/>
    <w:rsid w:val="00A2186F"/>
    <w:rsid w:val="00A23E7C"/>
    <w:rsid w:val="00A25C62"/>
    <w:rsid w:val="00A32910"/>
    <w:rsid w:val="00A33B98"/>
    <w:rsid w:val="00A34BD6"/>
    <w:rsid w:val="00A3576C"/>
    <w:rsid w:val="00A35F25"/>
    <w:rsid w:val="00A43E73"/>
    <w:rsid w:val="00A45F65"/>
    <w:rsid w:val="00A4667D"/>
    <w:rsid w:val="00A468B5"/>
    <w:rsid w:val="00A55D78"/>
    <w:rsid w:val="00A55EE8"/>
    <w:rsid w:val="00A57B1C"/>
    <w:rsid w:val="00A60594"/>
    <w:rsid w:val="00A61EB1"/>
    <w:rsid w:val="00A64CA9"/>
    <w:rsid w:val="00A64EAB"/>
    <w:rsid w:val="00A71E6A"/>
    <w:rsid w:val="00A77C54"/>
    <w:rsid w:val="00A86F79"/>
    <w:rsid w:val="00A945D0"/>
    <w:rsid w:val="00AA5237"/>
    <w:rsid w:val="00AA71BF"/>
    <w:rsid w:val="00AB17AF"/>
    <w:rsid w:val="00AB5058"/>
    <w:rsid w:val="00AB796E"/>
    <w:rsid w:val="00AC1C75"/>
    <w:rsid w:val="00AD4B09"/>
    <w:rsid w:val="00AE3DF1"/>
    <w:rsid w:val="00AE676F"/>
    <w:rsid w:val="00AF265C"/>
    <w:rsid w:val="00AF29CE"/>
    <w:rsid w:val="00AF7F8E"/>
    <w:rsid w:val="00B01A17"/>
    <w:rsid w:val="00B028A9"/>
    <w:rsid w:val="00B03645"/>
    <w:rsid w:val="00B107B3"/>
    <w:rsid w:val="00B11CC9"/>
    <w:rsid w:val="00B217E0"/>
    <w:rsid w:val="00B24122"/>
    <w:rsid w:val="00B252D3"/>
    <w:rsid w:val="00B25498"/>
    <w:rsid w:val="00B25BC5"/>
    <w:rsid w:val="00B313BC"/>
    <w:rsid w:val="00B32719"/>
    <w:rsid w:val="00B33100"/>
    <w:rsid w:val="00B3365F"/>
    <w:rsid w:val="00B341EE"/>
    <w:rsid w:val="00B344B1"/>
    <w:rsid w:val="00B42E5B"/>
    <w:rsid w:val="00B51908"/>
    <w:rsid w:val="00B5382A"/>
    <w:rsid w:val="00B61462"/>
    <w:rsid w:val="00B636D7"/>
    <w:rsid w:val="00B671FD"/>
    <w:rsid w:val="00B67831"/>
    <w:rsid w:val="00B75770"/>
    <w:rsid w:val="00B7720F"/>
    <w:rsid w:val="00B80171"/>
    <w:rsid w:val="00B80338"/>
    <w:rsid w:val="00B80FD8"/>
    <w:rsid w:val="00B81797"/>
    <w:rsid w:val="00B83CED"/>
    <w:rsid w:val="00B84DAC"/>
    <w:rsid w:val="00B87C29"/>
    <w:rsid w:val="00B87E99"/>
    <w:rsid w:val="00B904F3"/>
    <w:rsid w:val="00B91EE4"/>
    <w:rsid w:val="00B94808"/>
    <w:rsid w:val="00B96F8A"/>
    <w:rsid w:val="00BA06FA"/>
    <w:rsid w:val="00BA7E91"/>
    <w:rsid w:val="00BB1961"/>
    <w:rsid w:val="00BB3079"/>
    <w:rsid w:val="00BB5373"/>
    <w:rsid w:val="00BB6085"/>
    <w:rsid w:val="00BB6330"/>
    <w:rsid w:val="00BB6813"/>
    <w:rsid w:val="00BC55C6"/>
    <w:rsid w:val="00BC7B1D"/>
    <w:rsid w:val="00BD349E"/>
    <w:rsid w:val="00BD3D5F"/>
    <w:rsid w:val="00BD4C86"/>
    <w:rsid w:val="00BD76F4"/>
    <w:rsid w:val="00BD7E1D"/>
    <w:rsid w:val="00BE2861"/>
    <w:rsid w:val="00BE2B11"/>
    <w:rsid w:val="00BE55E6"/>
    <w:rsid w:val="00BE5D19"/>
    <w:rsid w:val="00BE7EA9"/>
    <w:rsid w:val="00BF0C80"/>
    <w:rsid w:val="00BF7A79"/>
    <w:rsid w:val="00C00C41"/>
    <w:rsid w:val="00C020F7"/>
    <w:rsid w:val="00C0328B"/>
    <w:rsid w:val="00C06F93"/>
    <w:rsid w:val="00C07D23"/>
    <w:rsid w:val="00C11DE3"/>
    <w:rsid w:val="00C12F8B"/>
    <w:rsid w:val="00C145AB"/>
    <w:rsid w:val="00C15C1E"/>
    <w:rsid w:val="00C17959"/>
    <w:rsid w:val="00C21291"/>
    <w:rsid w:val="00C257B1"/>
    <w:rsid w:val="00C270E7"/>
    <w:rsid w:val="00C27852"/>
    <w:rsid w:val="00C41257"/>
    <w:rsid w:val="00C4431F"/>
    <w:rsid w:val="00C605DD"/>
    <w:rsid w:val="00C60CD4"/>
    <w:rsid w:val="00C625CA"/>
    <w:rsid w:val="00C629EF"/>
    <w:rsid w:val="00C670EC"/>
    <w:rsid w:val="00C81CFC"/>
    <w:rsid w:val="00C839F8"/>
    <w:rsid w:val="00C85FE3"/>
    <w:rsid w:val="00C91B30"/>
    <w:rsid w:val="00C95007"/>
    <w:rsid w:val="00C9617E"/>
    <w:rsid w:val="00CA52D7"/>
    <w:rsid w:val="00CA5B7E"/>
    <w:rsid w:val="00CB00E6"/>
    <w:rsid w:val="00CC26EF"/>
    <w:rsid w:val="00CC367B"/>
    <w:rsid w:val="00CC615B"/>
    <w:rsid w:val="00CD08FD"/>
    <w:rsid w:val="00CD1856"/>
    <w:rsid w:val="00CD3A95"/>
    <w:rsid w:val="00CE431D"/>
    <w:rsid w:val="00CF0659"/>
    <w:rsid w:val="00CF0E83"/>
    <w:rsid w:val="00CF3C66"/>
    <w:rsid w:val="00D01104"/>
    <w:rsid w:val="00D041D1"/>
    <w:rsid w:val="00D10723"/>
    <w:rsid w:val="00D15CF2"/>
    <w:rsid w:val="00D20852"/>
    <w:rsid w:val="00D21D81"/>
    <w:rsid w:val="00D21E27"/>
    <w:rsid w:val="00D22596"/>
    <w:rsid w:val="00D23D4B"/>
    <w:rsid w:val="00D26419"/>
    <w:rsid w:val="00D26D11"/>
    <w:rsid w:val="00D309FF"/>
    <w:rsid w:val="00D3420B"/>
    <w:rsid w:val="00D375BF"/>
    <w:rsid w:val="00D42103"/>
    <w:rsid w:val="00D423E4"/>
    <w:rsid w:val="00D476AD"/>
    <w:rsid w:val="00D62D53"/>
    <w:rsid w:val="00D64F26"/>
    <w:rsid w:val="00D67596"/>
    <w:rsid w:val="00D67929"/>
    <w:rsid w:val="00D71B09"/>
    <w:rsid w:val="00D753D9"/>
    <w:rsid w:val="00D91244"/>
    <w:rsid w:val="00D95926"/>
    <w:rsid w:val="00D95BC8"/>
    <w:rsid w:val="00DA1F98"/>
    <w:rsid w:val="00DA40D5"/>
    <w:rsid w:val="00DA4131"/>
    <w:rsid w:val="00DB1166"/>
    <w:rsid w:val="00DB132D"/>
    <w:rsid w:val="00DB41D3"/>
    <w:rsid w:val="00DC1734"/>
    <w:rsid w:val="00DC1BA2"/>
    <w:rsid w:val="00DC3002"/>
    <w:rsid w:val="00DC3816"/>
    <w:rsid w:val="00DD5740"/>
    <w:rsid w:val="00DE20E8"/>
    <w:rsid w:val="00DE56D0"/>
    <w:rsid w:val="00DF4D98"/>
    <w:rsid w:val="00DF4F2F"/>
    <w:rsid w:val="00DF6595"/>
    <w:rsid w:val="00E02095"/>
    <w:rsid w:val="00E05B09"/>
    <w:rsid w:val="00E07DB1"/>
    <w:rsid w:val="00E1290D"/>
    <w:rsid w:val="00E20E7E"/>
    <w:rsid w:val="00E22363"/>
    <w:rsid w:val="00E2339D"/>
    <w:rsid w:val="00E26527"/>
    <w:rsid w:val="00E272A0"/>
    <w:rsid w:val="00E3072B"/>
    <w:rsid w:val="00E329CD"/>
    <w:rsid w:val="00E3303C"/>
    <w:rsid w:val="00E35DCF"/>
    <w:rsid w:val="00E3712A"/>
    <w:rsid w:val="00E37AB2"/>
    <w:rsid w:val="00E407B6"/>
    <w:rsid w:val="00E4479A"/>
    <w:rsid w:val="00E45170"/>
    <w:rsid w:val="00E4559F"/>
    <w:rsid w:val="00E47C40"/>
    <w:rsid w:val="00E50160"/>
    <w:rsid w:val="00E50B17"/>
    <w:rsid w:val="00E63E93"/>
    <w:rsid w:val="00E6759B"/>
    <w:rsid w:val="00E73D4E"/>
    <w:rsid w:val="00E750F9"/>
    <w:rsid w:val="00E76905"/>
    <w:rsid w:val="00E8412E"/>
    <w:rsid w:val="00E84892"/>
    <w:rsid w:val="00E87721"/>
    <w:rsid w:val="00E942A8"/>
    <w:rsid w:val="00E974B6"/>
    <w:rsid w:val="00EA03CD"/>
    <w:rsid w:val="00EA253F"/>
    <w:rsid w:val="00EA274E"/>
    <w:rsid w:val="00EA47EC"/>
    <w:rsid w:val="00EB2B0E"/>
    <w:rsid w:val="00EB3CEE"/>
    <w:rsid w:val="00EB7054"/>
    <w:rsid w:val="00EC035A"/>
    <w:rsid w:val="00EC2D0D"/>
    <w:rsid w:val="00EC42C6"/>
    <w:rsid w:val="00ED0FDE"/>
    <w:rsid w:val="00ED155B"/>
    <w:rsid w:val="00ED67BA"/>
    <w:rsid w:val="00ED746F"/>
    <w:rsid w:val="00ED7975"/>
    <w:rsid w:val="00EE6064"/>
    <w:rsid w:val="00EF0721"/>
    <w:rsid w:val="00EF450E"/>
    <w:rsid w:val="00EF7FC5"/>
    <w:rsid w:val="00F0283E"/>
    <w:rsid w:val="00F03198"/>
    <w:rsid w:val="00F04B07"/>
    <w:rsid w:val="00F1300E"/>
    <w:rsid w:val="00F251DD"/>
    <w:rsid w:val="00F25B27"/>
    <w:rsid w:val="00F27C0B"/>
    <w:rsid w:val="00F318ED"/>
    <w:rsid w:val="00F31F4D"/>
    <w:rsid w:val="00F36783"/>
    <w:rsid w:val="00F370A1"/>
    <w:rsid w:val="00F41BFA"/>
    <w:rsid w:val="00F44415"/>
    <w:rsid w:val="00F45355"/>
    <w:rsid w:val="00F4589F"/>
    <w:rsid w:val="00F4677C"/>
    <w:rsid w:val="00F47452"/>
    <w:rsid w:val="00F47755"/>
    <w:rsid w:val="00F50848"/>
    <w:rsid w:val="00F50E26"/>
    <w:rsid w:val="00F54AC1"/>
    <w:rsid w:val="00F566B0"/>
    <w:rsid w:val="00F56C9C"/>
    <w:rsid w:val="00F623F2"/>
    <w:rsid w:val="00F63C73"/>
    <w:rsid w:val="00F6406F"/>
    <w:rsid w:val="00F812A6"/>
    <w:rsid w:val="00F834AE"/>
    <w:rsid w:val="00F84714"/>
    <w:rsid w:val="00F84E9D"/>
    <w:rsid w:val="00F85DAD"/>
    <w:rsid w:val="00FA0DF3"/>
    <w:rsid w:val="00FA591D"/>
    <w:rsid w:val="00FB0FFC"/>
    <w:rsid w:val="00FB3FFA"/>
    <w:rsid w:val="00FB53C2"/>
    <w:rsid w:val="00FB7E96"/>
    <w:rsid w:val="00FD194E"/>
    <w:rsid w:val="00FD40D9"/>
    <w:rsid w:val="00FD71DB"/>
    <w:rsid w:val="00FE3F71"/>
    <w:rsid w:val="00FE4CA9"/>
    <w:rsid w:val="00FF1257"/>
    <w:rsid w:val="00FF2305"/>
    <w:rsid w:val="00FF4F3C"/>
    <w:rsid w:val="00FF552A"/>
    <w:rsid w:val="00FF75EE"/>
    <w:rsid w:val="00FF7726"/>
    <w:rsid w:val="00FF7EB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918654"/>
  <w15:chartTrackingRefBased/>
  <w15:docId w15:val="{8CBAED69-8857-4B01-981A-CB0EBC9FA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3C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47A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619F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C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3C66"/>
  </w:style>
  <w:style w:type="paragraph" w:styleId="Footer">
    <w:name w:val="footer"/>
    <w:basedOn w:val="Normal"/>
    <w:link w:val="FooterChar"/>
    <w:uiPriority w:val="99"/>
    <w:unhideWhenUsed/>
    <w:rsid w:val="00CF3C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3C66"/>
  </w:style>
  <w:style w:type="character" w:customStyle="1" w:styleId="Heading1Char">
    <w:name w:val="Heading 1 Char"/>
    <w:basedOn w:val="DefaultParagraphFont"/>
    <w:link w:val="Heading1"/>
    <w:uiPriority w:val="9"/>
    <w:rsid w:val="00CF3C66"/>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qFormat/>
    <w:rsid w:val="002F214E"/>
    <w:pPr>
      <w:spacing w:after="0" w:line="240" w:lineRule="auto"/>
      <w:ind w:left="720"/>
    </w:pPr>
    <w:rPr>
      <w:rFonts w:ascii="Calibri" w:hAnsi="Calibri" w:cs="Calibri"/>
    </w:rPr>
  </w:style>
  <w:style w:type="paragraph" w:styleId="NoSpacing">
    <w:name w:val="No Spacing"/>
    <w:uiPriority w:val="1"/>
    <w:qFormat/>
    <w:rsid w:val="00D62D53"/>
    <w:pPr>
      <w:spacing w:after="0" w:line="240" w:lineRule="auto"/>
    </w:pPr>
  </w:style>
  <w:style w:type="character" w:styleId="Hyperlink">
    <w:name w:val="Hyperlink"/>
    <w:basedOn w:val="DefaultParagraphFont"/>
    <w:uiPriority w:val="99"/>
    <w:unhideWhenUsed/>
    <w:rsid w:val="006E2C54"/>
    <w:rPr>
      <w:color w:val="0563C1" w:themeColor="hyperlink"/>
      <w:u w:val="single"/>
    </w:rPr>
  </w:style>
  <w:style w:type="character" w:customStyle="1" w:styleId="UnresolvedMention1">
    <w:name w:val="Unresolved Mention1"/>
    <w:basedOn w:val="DefaultParagraphFont"/>
    <w:uiPriority w:val="99"/>
    <w:semiHidden/>
    <w:unhideWhenUsed/>
    <w:rsid w:val="006E2C54"/>
    <w:rPr>
      <w:color w:val="605E5C"/>
      <w:shd w:val="clear" w:color="auto" w:fill="E1DFDD"/>
    </w:rPr>
  </w:style>
  <w:style w:type="character" w:styleId="CommentReference">
    <w:name w:val="annotation reference"/>
    <w:basedOn w:val="DefaultParagraphFont"/>
    <w:uiPriority w:val="99"/>
    <w:semiHidden/>
    <w:unhideWhenUsed/>
    <w:rsid w:val="00F50848"/>
    <w:rPr>
      <w:sz w:val="16"/>
      <w:szCs w:val="16"/>
    </w:rPr>
  </w:style>
  <w:style w:type="paragraph" w:styleId="CommentText">
    <w:name w:val="annotation text"/>
    <w:basedOn w:val="Normal"/>
    <w:link w:val="CommentTextChar"/>
    <w:uiPriority w:val="99"/>
    <w:semiHidden/>
    <w:unhideWhenUsed/>
    <w:rsid w:val="00F50848"/>
    <w:pPr>
      <w:spacing w:line="240" w:lineRule="auto"/>
    </w:pPr>
    <w:rPr>
      <w:sz w:val="20"/>
      <w:szCs w:val="20"/>
    </w:rPr>
  </w:style>
  <w:style w:type="character" w:customStyle="1" w:styleId="CommentTextChar">
    <w:name w:val="Comment Text Char"/>
    <w:basedOn w:val="DefaultParagraphFont"/>
    <w:link w:val="CommentText"/>
    <w:uiPriority w:val="99"/>
    <w:semiHidden/>
    <w:rsid w:val="00F50848"/>
    <w:rPr>
      <w:sz w:val="20"/>
      <w:szCs w:val="20"/>
    </w:rPr>
  </w:style>
  <w:style w:type="paragraph" w:styleId="CommentSubject">
    <w:name w:val="annotation subject"/>
    <w:basedOn w:val="CommentText"/>
    <w:next w:val="CommentText"/>
    <w:link w:val="CommentSubjectChar"/>
    <w:uiPriority w:val="99"/>
    <w:semiHidden/>
    <w:unhideWhenUsed/>
    <w:rsid w:val="00F50848"/>
    <w:rPr>
      <w:b/>
      <w:bCs/>
    </w:rPr>
  </w:style>
  <w:style w:type="character" w:customStyle="1" w:styleId="CommentSubjectChar">
    <w:name w:val="Comment Subject Char"/>
    <w:basedOn w:val="CommentTextChar"/>
    <w:link w:val="CommentSubject"/>
    <w:uiPriority w:val="99"/>
    <w:semiHidden/>
    <w:rsid w:val="00F50848"/>
    <w:rPr>
      <w:b/>
      <w:bCs/>
      <w:sz w:val="20"/>
      <w:szCs w:val="20"/>
    </w:rPr>
  </w:style>
  <w:style w:type="character" w:styleId="Strong">
    <w:name w:val="Strong"/>
    <w:basedOn w:val="DefaultParagraphFont"/>
    <w:uiPriority w:val="22"/>
    <w:qFormat/>
    <w:rsid w:val="00C06F93"/>
    <w:rPr>
      <w:b/>
      <w:bCs/>
    </w:rPr>
  </w:style>
  <w:style w:type="paragraph" w:customStyle="1" w:styleId="Default">
    <w:name w:val="Default"/>
    <w:rsid w:val="00D9592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621D9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UnresolvedMention2">
    <w:name w:val="Unresolved Mention2"/>
    <w:basedOn w:val="DefaultParagraphFont"/>
    <w:uiPriority w:val="99"/>
    <w:semiHidden/>
    <w:unhideWhenUsed/>
    <w:rsid w:val="00206BCF"/>
    <w:rPr>
      <w:color w:val="605E5C"/>
      <w:shd w:val="clear" w:color="auto" w:fill="E1DFDD"/>
    </w:rPr>
  </w:style>
  <w:style w:type="character" w:styleId="UnresolvedMention">
    <w:name w:val="Unresolved Mention"/>
    <w:basedOn w:val="DefaultParagraphFont"/>
    <w:uiPriority w:val="99"/>
    <w:semiHidden/>
    <w:unhideWhenUsed/>
    <w:rsid w:val="004C60AB"/>
    <w:rPr>
      <w:color w:val="605E5C"/>
      <w:shd w:val="clear" w:color="auto" w:fill="E1DFDD"/>
    </w:rPr>
  </w:style>
  <w:style w:type="character" w:styleId="FollowedHyperlink">
    <w:name w:val="FollowedHyperlink"/>
    <w:basedOn w:val="DefaultParagraphFont"/>
    <w:uiPriority w:val="99"/>
    <w:semiHidden/>
    <w:unhideWhenUsed/>
    <w:rsid w:val="00495FC2"/>
    <w:rPr>
      <w:color w:val="954F72" w:themeColor="followedHyperlink"/>
      <w:u w:val="single"/>
    </w:rPr>
  </w:style>
  <w:style w:type="paragraph" w:styleId="Revision">
    <w:name w:val="Revision"/>
    <w:hidden/>
    <w:uiPriority w:val="99"/>
    <w:semiHidden/>
    <w:rsid w:val="008C3D39"/>
    <w:pPr>
      <w:spacing w:after="0" w:line="240" w:lineRule="auto"/>
    </w:pPr>
  </w:style>
  <w:style w:type="character" w:customStyle="1" w:styleId="Heading2Char">
    <w:name w:val="Heading 2 Char"/>
    <w:basedOn w:val="DefaultParagraphFont"/>
    <w:link w:val="Heading2"/>
    <w:uiPriority w:val="9"/>
    <w:semiHidden/>
    <w:rsid w:val="00047A9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9619F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28534">
      <w:bodyDiv w:val="1"/>
      <w:marLeft w:val="0"/>
      <w:marRight w:val="0"/>
      <w:marTop w:val="0"/>
      <w:marBottom w:val="0"/>
      <w:divBdr>
        <w:top w:val="none" w:sz="0" w:space="0" w:color="auto"/>
        <w:left w:val="none" w:sz="0" w:space="0" w:color="auto"/>
        <w:bottom w:val="none" w:sz="0" w:space="0" w:color="auto"/>
        <w:right w:val="none" w:sz="0" w:space="0" w:color="auto"/>
      </w:divBdr>
    </w:div>
    <w:div w:id="221715598">
      <w:bodyDiv w:val="1"/>
      <w:marLeft w:val="0"/>
      <w:marRight w:val="0"/>
      <w:marTop w:val="0"/>
      <w:marBottom w:val="0"/>
      <w:divBdr>
        <w:top w:val="none" w:sz="0" w:space="0" w:color="auto"/>
        <w:left w:val="none" w:sz="0" w:space="0" w:color="auto"/>
        <w:bottom w:val="none" w:sz="0" w:space="0" w:color="auto"/>
        <w:right w:val="none" w:sz="0" w:space="0" w:color="auto"/>
      </w:divBdr>
    </w:div>
    <w:div w:id="271255111">
      <w:bodyDiv w:val="1"/>
      <w:marLeft w:val="0"/>
      <w:marRight w:val="0"/>
      <w:marTop w:val="0"/>
      <w:marBottom w:val="0"/>
      <w:divBdr>
        <w:top w:val="none" w:sz="0" w:space="0" w:color="auto"/>
        <w:left w:val="none" w:sz="0" w:space="0" w:color="auto"/>
        <w:bottom w:val="none" w:sz="0" w:space="0" w:color="auto"/>
        <w:right w:val="none" w:sz="0" w:space="0" w:color="auto"/>
      </w:divBdr>
    </w:div>
    <w:div w:id="277685166">
      <w:bodyDiv w:val="1"/>
      <w:marLeft w:val="0"/>
      <w:marRight w:val="0"/>
      <w:marTop w:val="0"/>
      <w:marBottom w:val="0"/>
      <w:divBdr>
        <w:top w:val="none" w:sz="0" w:space="0" w:color="auto"/>
        <w:left w:val="none" w:sz="0" w:space="0" w:color="auto"/>
        <w:bottom w:val="none" w:sz="0" w:space="0" w:color="auto"/>
        <w:right w:val="none" w:sz="0" w:space="0" w:color="auto"/>
      </w:divBdr>
    </w:div>
    <w:div w:id="324476658">
      <w:bodyDiv w:val="1"/>
      <w:marLeft w:val="0"/>
      <w:marRight w:val="0"/>
      <w:marTop w:val="0"/>
      <w:marBottom w:val="0"/>
      <w:divBdr>
        <w:top w:val="none" w:sz="0" w:space="0" w:color="auto"/>
        <w:left w:val="none" w:sz="0" w:space="0" w:color="auto"/>
        <w:bottom w:val="none" w:sz="0" w:space="0" w:color="auto"/>
        <w:right w:val="none" w:sz="0" w:space="0" w:color="auto"/>
      </w:divBdr>
    </w:div>
    <w:div w:id="337538118">
      <w:bodyDiv w:val="1"/>
      <w:marLeft w:val="0"/>
      <w:marRight w:val="0"/>
      <w:marTop w:val="0"/>
      <w:marBottom w:val="0"/>
      <w:divBdr>
        <w:top w:val="none" w:sz="0" w:space="0" w:color="auto"/>
        <w:left w:val="none" w:sz="0" w:space="0" w:color="auto"/>
        <w:bottom w:val="none" w:sz="0" w:space="0" w:color="auto"/>
        <w:right w:val="none" w:sz="0" w:space="0" w:color="auto"/>
      </w:divBdr>
    </w:div>
    <w:div w:id="354887083">
      <w:bodyDiv w:val="1"/>
      <w:marLeft w:val="0"/>
      <w:marRight w:val="0"/>
      <w:marTop w:val="0"/>
      <w:marBottom w:val="0"/>
      <w:divBdr>
        <w:top w:val="none" w:sz="0" w:space="0" w:color="auto"/>
        <w:left w:val="none" w:sz="0" w:space="0" w:color="auto"/>
        <w:bottom w:val="none" w:sz="0" w:space="0" w:color="auto"/>
        <w:right w:val="none" w:sz="0" w:space="0" w:color="auto"/>
      </w:divBdr>
    </w:div>
    <w:div w:id="361437755">
      <w:bodyDiv w:val="1"/>
      <w:marLeft w:val="0"/>
      <w:marRight w:val="0"/>
      <w:marTop w:val="0"/>
      <w:marBottom w:val="0"/>
      <w:divBdr>
        <w:top w:val="none" w:sz="0" w:space="0" w:color="auto"/>
        <w:left w:val="none" w:sz="0" w:space="0" w:color="auto"/>
        <w:bottom w:val="none" w:sz="0" w:space="0" w:color="auto"/>
        <w:right w:val="none" w:sz="0" w:space="0" w:color="auto"/>
      </w:divBdr>
    </w:div>
    <w:div w:id="364139920">
      <w:bodyDiv w:val="1"/>
      <w:marLeft w:val="0"/>
      <w:marRight w:val="0"/>
      <w:marTop w:val="0"/>
      <w:marBottom w:val="0"/>
      <w:divBdr>
        <w:top w:val="none" w:sz="0" w:space="0" w:color="auto"/>
        <w:left w:val="none" w:sz="0" w:space="0" w:color="auto"/>
        <w:bottom w:val="none" w:sz="0" w:space="0" w:color="auto"/>
        <w:right w:val="none" w:sz="0" w:space="0" w:color="auto"/>
      </w:divBdr>
    </w:div>
    <w:div w:id="377897842">
      <w:bodyDiv w:val="1"/>
      <w:marLeft w:val="0"/>
      <w:marRight w:val="0"/>
      <w:marTop w:val="0"/>
      <w:marBottom w:val="0"/>
      <w:divBdr>
        <w:top w:val="none" w:sz="0" w:space="0" w:color="auto"/>
        <w:left w:val="none" w:sz="0" w:space="0" w:color="auto"/>
        <w:bottom w:val="none" w:sz="0" w:space="0" w:color="auto"/>
        <w:right w:val="none" w:sz="0" w:space="0" w:color="auto"/>
      </w:divBdr>
    </w:div>
    <w:div w:id="464129659">
      <w:bodyDiv w:val="1"/>
      <w:marLeft w:val="0"/>
      <w:marRight w:val="0"/>
      <w:marTop w:val="0"/>
      <w:marBottom w:val="0"/>
      <w:divBdr>
        <w:top w:val="none" w:sz="0" w:space="0" w:color="auto"/>
        <w:left w:val="none" w:sz="0" w:space="0" w:color="auto"/>
        <w:bottom w:val="none" w:sz="0" w:space="0" w:color="auto"/>
        <w:right w:val="none" w:sz="0" w:space="0" w:color="auto"/>
      </w:divBdr>
    </w:div>
    <w:div w:id="470368996">
      <w:bodyDiv w:val="1"/>
      <w:marLeft w:val="0"/>
      <w:marRight w:val="0"/>
      <w:marTop w:val="0"/>
      <w:marBottom w:val="0"/>
      <w:divBdr>
        <w:top w:val="none" w:sz="0" w:space="0" w:color="auto"/>
        <w:left w:val="none" w:sz="0" w:space="0" w:color="auto"/>
        <w:bottom w:val="none" w:sz="0" w:space="0" w:color="auto"/>
        <w:right w:val="none" w:sz="0" w:space="0" w:color="auto"/>
      </w:divBdr>
    </w:div>
    <w:div w:id="478040072">
      <w:bodyDiv w:val="1"/>
      <w:marLeft w:val="0"/>
      <w:marRight w:val="0"/>
      <w:marTop w:val="0"/>
      <w:marBottom w:val="0"/>
      <w:divBdr>
        <w:top w:val="none" w:sz="0" w:space="0" w:color="auto"/>
        <w:left w:val="none" w:sz="0" w:space="0" w:color="auto"/>
        <w:bottom w:val="none" w:sz="0" w:space="0" w:color="auto"/>
        <w:right w:val="none" w:sz="0" w:space="0" w:color="auto"/>
      </w:divBdr>
    </w:div>
    <w:div w:id="560945214">
      <w:bodyDiv w:val="1"/>
      <w:marLeft w:val="0"/>
      <w:marRight w:val="0"/>
      <w:marTop w:val="0"/>
      <w:marBottom w:val="0"/>
      <w:divBdr>
        <w:top w:val="none" w:sz="0" w:space="0" w:color="auto"/>
        <w:left w:val="none" w:sz="0" w:space="0" w:color="auto"/>
        <w:bottom w:val="none" w:sz="0" w:space="0" w:color="auto"/>
        <w:right w:val="none" w:sz="0" w:space="0" w:color="auto"/>
      </w:divBdr>
    </w:div>
    <w:div w:id="598299369">
      <w:bodyDiv w:val="1"/>
      <w:marLeft w:val="0"/>
      <w:marRight w:val="0"/>
      <w:marTop w:val="0"/>
      <w:marBottom w:val="0"/>
      <w:divBdr>
        <w:top w:val="none" w:sz="0" w:space="0" w:color="auto"/>
        <w:left w:val="none" w:sz="0" w:space="0" w:color="auto"/>
        <w:bottom w:val="none" w:sz="0" w:space="0" w:color="auto"/>
        <w:right w:val="none" w:sz="0" w:space="0" w:color="auto"/>
      </w:divBdr>
    </w:div>
    <w:div w:id="662780538">
      <w:bodyDiv w:val="1"/>
      <w:marLeft w:val="0"/>
      <w:marRight w:val="0"/>
      <w:marTop w:val="0"/>
      <w:marBottom w:val="0"/>
      <w:divBdr>
        <w:top w:val="none" w:sz="0" w:space="0" w:color="auto"/>
        <w:left w:val="none" w:sz="0" w:space="0" w:color="auto"/>
        <w:bottom w:val="none" w:sz="0" w:space="0" w:color="auto"/>
        <w:right w:val="none" w:sz="0" w:space="0" w:color="auto"/>
      </w:divBdr>
    </w:div>
    <w:div w:id="677779718">
      <w:bodyDiv w:val="1"/>
      <w:marLeft w:val="0"/>
      <w:marRight w:val="0"/>
      <w:marTop w:val="0"/>
      <w:marBottom w:val="0"/>
      <w:divBdr>
        <w:top w:val="none" w:sz="0" w:space="0" w:color="auto"/>
        <w:left w:val="none" w:sz="0" w:space="0" w:color="auto"/>
        <w:bottom w:val="none" w:sz="0" w:space="0" w:color="auto"/>
        <w:right w:val="none" w:sz="0" w:space="0" w:color="auto"/>
      </w:divBdr>
    </w:div>
    <w:div w:id="738022150">
      <w:bodyDiv w:val="1"/>
      <w:marLeft w:val="0"/>
      <w:marRight w:val="0"/>
      <w:marTop w:val="0"/>
      <w:marBottom w:val="0"/>
      <w:divBdr>
        <w:top w:val="none" w:sz="0" w:space="0" w:color="auto"/>
        <w:left w:val="none" w:sz="0" w:space="0" w:color="auto"/>
        <w:bottom w:val="none" w:sz="0" w:space="0" w:color="auto"/>
        <w:right w:val="none" w:sz="0" w:space="0" w:color="auto"/>
      </w:divBdr>
    </w:div>
    <w:div w:id="743142851">
      <w:bodyDiv w:val="1"/>
      <w:marLeft w:val="0"/>
      <w:marRight w:val="0"/>
      <w:marTop w:val="0"/>
      <w:marBottom w:val="0"/>
      <w:divBdr>
        <w:top w:val="none" w:sz="0" w:space="0" w:color="auto"/>
        <w:left w:val="none" w:sz="0" w:space="0" w:color="auto"/>
        <w:bottom w:val="none" w:sz="0" w:space="0" w:color="auto"/>
        <w:right w:val="none" w:sz="0" w:space="0" w:color="auto"/>
      </w:divBdr>
    </w:div>
    <w:div w:id="752360782">
      <w:bodyDiv w:val="1"/>
      <w:marLeft w:val="0"/>
      <w:marRight w:val="0"/>
      <w:marTop w:val="0"/>
      <w:marBottom w:val="0"/>
      <w:divBdr>
        <w:top w:val="none" w:sz="0" w:space="0" w:color="auto"/>
        <w:left w:val="none" w:sz="0" w:space="0" w:color="auto"/>
        <w:bottom w:val="none" w:sz="0" w:space="0" w:color="auto"/>
        <w:right w:val="none" w:sz="0" w:space="0" w:color="auto"/>
      </w:divBdr>
    </w:div>
    <w:div w:id="773475871">
      <w:bodyDiv w:val="1"/>
      <w:marLeft w:val="0"/>
      <w:marRight w:val="0"/>
      <w:marTop w:val="0"/>
      <w:marBottom w:val="0"/>
      <w:divBdr>
        <w:top w:val="none" w:sz="0" w:space="0" w:color="auto"/>
        <w:left w:val="none" w:sz="0" w:space="0" w:color="auto"/>
        <w:bottom w:val="none" w:sz="0" w:space="0" w:color="auto"/>
        <w:right w:val="none" w:sz="0" w:space="0" w:color="auto"/>
      </w:divBdr>
    </w:div>
    <w:div w:id="855508877">
      <w:bodyDiv w:val="1"/>
      <w:marLeft w:val="0"/>
      <w:marRight w:val="0"/>
      <w:marTop w:val="0"/>
      <w:marBottom w:val="0"/>
      <w:divBdr>
        <w:top w:val="none" w:sz="0" w:space="0" w:color="auto"/>
        <w:left w:val="none" w:sz="0" w:space="0" w:color="auto"/>
        <w:bottom w:val="none" w:sz="0" w:space="0" w:color="auto"/>
        <w:right w:val="none" w:sz="0" w:space="0" w:color="auto"/>
      </w:divBdr>
    </w:div>
    <w:div w:id="884177382">
      <w:bodyDiv w:val="1"/>
      <w:marLeft w:val="0"/>
      <w:marRight w:val="0"/>
      <w:marTop w:val="0"/>
      <w:marBottom w:val="0"/>
      <w:divBdr>
        <w:top w:val="none" w:sz="0" w:space="0" w:color="auto"/>
        <w:left w:val="none" w:sz="0" w:space="0" w:color="auto"/>
        <w:bottom w:val="none" w:sz="0" w:space="0" w:color="auto"/>
        <w:right w:val="none" w:sz="0" w:space="0" w:color="auto"/>
      </w:divBdr>
    </w:div>
    <w:div w:id="923345734">
      <w:bodyDiv w:val="1"/>
      <w:marLeft w:val="0"/>
      <w:marRight w:val="0"/>
      <w:marTop w:val="0"/>
      <w:marBottom w:val="0"/>
      <w:divBdr>
        <w:top w:val="none" w:sz="0" w:space="0" w:color="auto"/>
        <w:left w:val="none" w:sz="0" w:space="0" w:color="auto"/>
        <w:bottom w:val="none" w:sz="0" w:space="0" w:color="auto"/>
        <w:right w:val="none" w:sz="0" w:space="0" w:color="auto"/>
      </w:divBdr>
    </w:div>
    <w:div w:id="1002781240">
      <w:bodyDiv w:val="1"/>
      <w:marLeft w:val="0"/>
      <w:marRight w:val="0"/>
      <w:marTop w:val="0"/>
      <w:marBottom w:val="0"/>
      <w:divBdr>
        <w:top w:val="none" w:sz="0" w:space="0" w:color="auto"/>
        <w:left w:val="none" w:sz="0" w:space="0" w:color="auto"/>
        <w:bottom w:val="none" w:sz="0" w:space="0" w:color="auto"/>
        <w:right w:val="none" w:sz="0" w:space="0" w:color="auto"/>
      </w:divBdr>
    </w:div>
    <w:div w:id="1008337849">
      <w:bodyDiv w:val="1"/>
      <w:marLeft w:val="0"/>
      <w:marRight w:val="0"/>
      <w:marTop w:val="0"/>
      <w:marBottom w:val="0"/>
      <w:divBdr>
        <w:top w:val="none" w:sz="0" w:space="0" w:color="auto"/>
        <w:left w:val="none" w:sz="0" w:space="0" w:color="auto"/>
        <w:bottom w:val="none" w:sz="0" w:space="0" w:color="auto"/>
        <w:right w:val="none" w:sz="0" w:space="0" w:color="auto"/>
      </w:divBdr>
    </w:div>
    <w:div w:id="1128746105">
      <w:bodyDiv w:val="1"/>
      <w:marLeft w:val="0"/>
      <w:marRight w:val="0"/>
      <w:marTop w:val="0"/>
      <w:marBottom w:val="0"/>
      <w:divBdr>
        <w:top w:val="none" w:sz="0" w:space="0" w:color="auto"/>
        <w:left w:val="none" w:sz="0" w:space="0" w:color="auto"/>
        <w:bottom w:val="none" w:sz="0" w:space="0" w:color="auto"/>
        <w:right w:val="none" w:sz="0" w:space="0" w:color="auto"/>
      </w:divBdr>
    </w:div>
    <w:div w:id="1164974407">
      <w:bodyDiv w:val="1"/>
      <w:marLeft w:val="0"/>
      <w:marRight w:val="0"/>
      <w:marTop w:val="0"/>
      <w:marBottom w:val="0"/>
      <w:divBdr>
        <w:top w:val="none" w:sz="0" w:space="0" w:color="auto"/>
        <w:left w:val="none" w:sz="0" w:space="0" w:color="auto"/>
        <w:bottom w:val="none" w:sz="0" w:space="0" w:color="auto"/>
        <w:right w:val="none" w:sz="0" w:space="0" w:color="auto"/>
      </w:divBdr>
    </w:div>
    <w:div w:id="1178883145">
      <w:bodyDiv w:val="1"/>
      <w:marLeft w:val="0"/>
      <w:marRight w:val="0"/>
      <w:marTop w:val="0"/>
      <w:marBottom w:val="0"/>
      <w:divBdr>
        <w:top w:val="none" w:sz="0" w:space="0" w:color="auto"/>
        <w:left w:val="none" w:sz="0" w:space="0" w:color="auto"/>
        <w:bottom w:val="none" w:sz="0" w:space="0" w:color="auto"/>
        <w:right w:val="none" w:sz="0" w:space="0" w:color="auto"/>
      </w:divBdr>
    </w:div>
    <w:div w:id="1225606453">
      <w:bodyDiv w:val="1"/>
      <w:marLeft w:val="0"/>
      <w:marRight w:val="0"/>
      <w:marTop w:val="0"/>
      <w:marBottom w:val="0"/>
      <w:divBdr>
        <w:top w:val="none" w:sz="0" w:space="0" w:color="auto"/>
        <w:left w:val="none" w:sz="0" w:space="0" w:color="auto"/>
        <w:bottom w:val="none" w:sz="0" w:space="0" w:color="auto"/>
        <w:right w:val="none" w:sz="0" w:space="0" w:color="auto"/>
      </w:divBdr>
    </w:div>
    <w:div w:id="1235748274">
      <w:bodyDiv w:val="1"/>
      <w:marLeft w:val="0"/>
      <w:marRight w:val="0"/>
      <w:marTop w:val="0"/>
      <w:marBottom w:val="0"/>
      <w:divBdr>
        <w:top w:val="none" w:sz="0" w:space="0" w:color="auto"/>
        <w:left w:val="none" w:sz="0" w:space="0" w:color="auto"/>
        <w:bottom w:val="none" w:sz="0" w:space="0" w:color="auto"/>
        <w:right w:val="none" w:sz="0" w:space="0" w:color="auto"/>
      </w:divBdr>
      <w:divsChild>
        <w:div w:id="1377001011">
          <w:marLeft w:val="0"/>
          <w:marRight w:val="0"/>
          <w:marTop w:val="82"/>
          <w:marBottom w:val="0"/>
          <w:divBdr>
            <w:top w:val="none" w:sz="0" w:space="0" w:color="auto"/>
            <w:left w:val="none" w:sz="0" w:space="0" w:color="auto"/>
            <w:bottom w:val="none" w:sz="0" w:space="0" w:color="auto"/>
            <w:right w:val="none" w:sz="0" w:space="0" w:color="auto"/>
          </w:divBdr>
        </w:div>
        <w:div w:id="649942507">
          <w:marLeft w:val="0"/>
          <w:marRight w:val="0"/>
          <w:marTop w:val="82"/>
          <w:marBottom w:val="0"/>
          <w:divBdr>
            <w:top w:val="none" w:sz="0" w:space="0" w:color="auto"/>
            <w:left w:val="none" w:sz="0" w:space="0" w:color="auto"/>
            <w:bottom w:val="none" w:sz="0" w:space="0" w:color="auto"/>
            <w:right w:val="none" w:sz="0" w:space="0" w:color="auto"/>
          </w:divBdr>
        </w:div>
        <w:div w:id="231161792">
          <w:marLeft w:val="0"/>
          <w:marRight w:val="0"/>
          <w:marTop w:val="82"/>
          <w:marBottom w:val="0"/>
          <w:divBdr>
            <w:top w:val="none" w:sz="0" w:space="0" w:color="auto"/>
            <w:left w:val="none" w:sz="0" w:space="0" w:color="auto"/>
            <w:bottom w:val="none" w:sz="0" w:space="0" w:color="auto"/>
            <w:right w:val="none" w:sz="0" w:space="0" w:color="auto"/>
          </w:divBdr>
        </w:div>
      </w:divsChild>
    </w:div>
    <w:div w:id="1271475324">
      <w:bodyDiv w:val="1"/>
      <w:marLeft w:val="0"/>
      <w:marRight w:val="0"/>
      <w:marTop w:val="0"/>
      <w:marBottom w:val="0"/>
      <w:divBdr>
        <w:top w:val="none" w:sz="0" w:space="0" w:color="auto"/>
        <w:left w:val="none" w:sz="0" w:space="0" w:color="auto"/>
        <w:bottom w:val="none" w:sz="0" w:space="0" w:color="auto"/>
        <w:right w:val="none" w:sz="0" w:space="0" w:color="auto"/>
      </w:divBdr>
    </w:div>
    <w:div w:id="1278029417">
      <w:bodyDiv w:val="1"/>
      <w:marLeft w:val="0"/>
      <w:marRight w:val="0"/>
      <w:marTop w:val="0"/>
      <w:marBottom w:val="0"/>
      <w:divBdr>
        <w:top w:val="none" w:sz="0" w:space="0" w:color="auto"/>
        <w:left w:val="none" w:sz="0" w:space="0" w:color="auto"/>
        <w:bottom w:val="none" w:sz="0" w:space="0" w:color="auto"/>
        <w:right w:val="none" w:sz="0" w:space="0" w:color="auto"/>
      </w:divBdr>
    </w:div>
    <w:div w:id="1284262888">
      <w:bodyDiv w:val="1"/>
      <w:marLeft w:val="0"/>
      <w:marRight w:val="0"/>
      <w:marTop w:val="0"/>
      <w:marBottom w:val="0"/>
      <w:divBdr>
        <w:top w:val="none" w:sz="0" w:space="0" w:color="auto"/>
        <w:left w:val="none" w:sz="0" w:space="0" w:color="auto"/>
        <w:bottom w:val="none" w:sz="0" w:space="0" w:color="auto"/>
        <w:right w:val="none" w:sz="0" w:space="0" w:color="auto"/>
      </w:divBdr>
    </w:div>
    <w:div w:id="1288203190">
      <w:bodyDiv w:val="1"/>
      <w:marLeft w:val="0"/>
      <w:marRight w:val="0"/>
      <w:marTop w:val="0"/>
      <w:marBottom w:val="0"/>
      <w:divBdr>
        <w:top w:val="none" w:sz="0" w:space="0" w:color="auto"/>
        <w:left w:val="none" w:sz="0" w:space="0" w:color="auto"/>
        <w:bottom w:val="none" w:sz="0" w:space="0" w:color="auto"/>
        <w:right w:val="none" w:sz="0" w:space="0" w:color="auto"/>
      </w:divBdr>
    </w:div>
    <w:div w:id="1335110216">
      <w:bodyDiv w:val="1"/>
      <w:marLeft w:val="0"/>
      <w:marRight w:val="0"/>
      <w:marTop w:val="0"/>
      <w:marBottom w:val="0"/>
      <w:divBdr>
        <w:top w:val="none" w:sz="0" w:space="0" w:color="auto"/>
        <w:left w:val="none" w:sz="0" w:space="0" w:color="auto"/>
        <w:bottom w:val="none" w:sz="0" w:space="0" w:color="auto"/>
        <w:right w:val="none" w:sz="0" w:space="0" w:color="auto"/>
      </w:divBdr>
    </w:div>
    <w:div w:id="1338851328">
      <w:bodyDiv w:val="1"/>
      <w:marLeft w:val="0"/>
      <w:marRight w:val="0"/>
      <w:marTop w:val="0"/>
      <w:marBottom w:val="0"/>
      <w:divBdr>
        <w:top w:val="none" w:sz="0" w:space="0" w:color="auto"/>
        <w:left w:val="none" w:sz="0" w:space="0" w:color="auto"/>
        <w:bottom w:val="none" w:sz="0" w:space="0" w:color="auto"/>
        <w:right w:val="none" w:sz="0" w:space="0" w:color="auto"/>
      </w:divBdr>
    </w:div>
    <w:div w:id="1356929816">
      <w:bodyDiv w:val="1"/>
      <w:marLeft w:val="0"/>
      <w:marRight w:val="0"/>
      <w:marTop w:val="0"/>
      <w:marBottom w:val="0"/>
      <w:divBdr>
        <w:top w:val="none" w:sz="0" w:space="0" w:color="auto"/>
        <w:left w:val="none" w:sz="0" w:space="0" w:color="auto"/>
        <w:bottom w:val="none" w:sz="0" w:space="0" w:color="auto"/>
        <w:right w:val="none" w:sz="0" w:space="0" w:color="auto"/>
      </w:divBdr>
    </w:div>
    <w:div w:id="1393456737">
      <w:bodyDiv w:val="1"/>
      <w:marLeft w:val="0"/>
      <w:marRight w:val="0"/>
      <w:marTop w:val="0"/>
      <w:marBottom w:val="0"/>
      <w:divBdr>
        <w:top w:val="none" w:sz="0" w:space="0" w:color="auto"/>
        <w:left w:val="none" w:sz="0" w:space="0" w:color="auto"/>
        <w:bottom w:val="none" w:sz="0" w:space="0" w:color="auto"/>
        <w:right w:val="none" w:sz="0" w:space="0" w:color="auto"/>
      </w:divBdr>
    </w:div>
    <w:div w:id="1424033456">
      <w:bodyDiv w:val="1"/>
      <w:marLeft w:val="0"/>
      <w:marRight w:val="0"/>
      <w:marTop w:val="0"/>
      <w:marBottom w:val="0"/>
      <w:divBdr>
        <w:top w:val="none" w:sz="0" w:space="0" w:color="auto"/>
        <w:left w:val="none" w:sz="0" w:space="0" w:color="auto"/>
        <w:bottom w:val="none" w:sz="0" w:space="0" w:color="auto"/>
        <w:right w:val="none" w:sz="0" w:space="0" w:color="auto"/>
      </w:divBdr>
    </w:div>
    <w:div w:id="1491824195">
      <w:bodyDiv w:val="1"/>
      <w:marLeft w:val="0"/>
      <w:marRight w:val="0"/>
      <w:marTop w:val="0"/>
      <w:marBottom w:val="0"/>
      <w:divBdr>
        <w:top w:val="none" w:sz="0" w:space="0" w:color="auto"/>
        <w:left w:val="none" w:sz="0" w:space="0" w:color="auto"/>
        <w:bottom w:val="none" w:sz="0" w:space="0" w:color="auto"/>
        <w:right w:val="none" w:sz="0" w:space="0" w:color="auto"/>
      </w:divBdr>
    </w:div>
    <w:div w:id="1505051041">
      <w:bodyDiv w:val="1"/>
      <w:marLeft w:val="0"/>
      <w:marRight w:val="0"/>
      <w:marTop w:val="0"/>
      <w:marBottom w:val="0"/>
      <w:divBdr>
        <w:top w:val="none" w:sz="0" w:space="0" w:color="auto"/>
        <w:left w:val="none" w:sz="0" w:space="0" w:color="auto"/>
        <w:bottom w:val="none" w:sz="0" w:space="0" w:color="auto"/>
        <w:right w:val="none" w:sz="0" w:space="0" w:color="auto"/>
      </w:divBdr>
    </w:div>
    <w:div w:id="1507399943">
      <w:bodyDiv w:val="1"/>
      <w:marLeft w:val="0"/>
      <w:marRight w:val="0"/>
      <w:marTop w:val="0"/>
      <w:marBottom w:val="0"/>
      <w:divBdr>
        <w:top w:val="none" w:sz="0" w:space="0" w:color="auto"/>
        <w:left w:val="none" w:sz="0" w:space="0" w:color="auto"/>
        <w:bottom w:val="none" w:sz="0" w:space="0" w:color="auto"/>
        <w:right w:val="none" w:sz="0" w:space="0" w:color="auto"/>
      </w:divBdr>
    </w:div>
    <w:div w:id="1510556371">
      <w:bodyDiv w:val="1"/>
      <w:marLeft w:val="0"/>
      <w:marRight w:val="0"/>
      <w:marTop w:val="0"/>
      <w:marBottom w:val="0"/>
      <w:divBdr>
        <w:top w:val="none" w:sz="0" w:space="0" w:color="auto"/>
        <w:left w:val="none" w:sz="0" w:space="0" w:color="auto"/>
        <w:bottom w:val="none" w:sz="0" w:space="0" w:color="auto"/>
        <w:right w:val="none" w:sz="0" w:space="0" w:color="auto"/>
      </w:divBdr>
    </w:div>
    <w:div w:id="1530725534">
      <w:bodyDiv w:val="1"/>
      <w:marLeft w:val="0"/>
      <w:marRight w:val="0"/>
      <w:marTop w:val="0"/>
      <w:marBottom w:val="0"/>
      <w:divBdr>
        <w:top w:val="none" w:sz="0" w:space="0" w:color="auto"/>
        <w:left w:val="none" w:sz="0" w:space="0" w:color="auto"/>
        <w:bottom w:val="none" w:sz="0" w:space="0" w:color="auto"/>
        <w:right w:val="none" w:sz="0" w:space="0" w:color="auto"/>
      </w:divBdr>
    </w:div>
    <w:div w:id="1559629086">
      <w:bodyDiv w:val="1"/>
      <w:marLeft w:val="0"/>
      <w:marRight w:val="0"/>
      <w:marTop w:val="0"/>
      <w:marBottom w:val="0"/>
      <w:divBdr>
        <w:top w:val="none" w:sz="0" w:space="0" w:color="auto"/>
        <w:left w:val="none" w:sz="0" w:space="0" w:color="auto"/>
        <w:bottom w:val="none" w:sz="0" w:space="0" w:color="auto"/>
        <w:right w:val="none" w:sz="0" w:space="0" w:color="auto"/>
      </w:divBdr>
    </w:div>
    <w:div w:id="1628118292">
      <w:bodyDiv w:val="1"/>
      <w:marLeft w:val="0"/>
      <w:marRight w:val="0"/>
      <w:marTop w:val="0"/>
      <w:marBottom w:val="0"/>
      <w:divBdr>
        <w:top w:val="none" w:sz="0" w:space="0" w:color="auto"/>
        <w:left w:val="none" w:sz="0" w:space="0" w:color="auto"/>
        <w:bottom w:val="none" w:sz="0" w:space="0" w:color="auto"/>
        <w:right w:val="none" w:sz="0" w:space="0" w:color="auto"/>
      </w:divBdr>
    </w:div>
    <w:div w:id="1631932746">
      <w:bodyDiv w:val="1"/>
      <w:marLeft w:val="0"/>
      <w:marRight w:val="0"/>
      <w:marTop w:val="0"/>
      <w:marBottom w:val="0"/>
      <w:divBdr>
        <w:top w:val="none" w:sz="0" w:space="0" w:color="auto"/>
        <w:left w:val="none" w:sz="0" w:space="0" w:color="auto"/>
        <w:bottom w:val="none" w:sz="0" w:space="0" w:color="auto"/>
        <w:right w:val="none" w:sz="0" w:space="0" w:color="auto"/>
      </w:divBdr>
    </w:div>
    <w:div w:id="1638608997">
      <w:bodyDiv w:val="1"/>
      <w:marLeft w:val="0"/>
      <w:marRight w:val="0"/>
      <w:marTop w:val="0"/>
      <w:marBottom w:val="0"/>
      <w:divBdr>
        <w:top w:val="none" w:sz="0" w:space="0" w:color="auto"/>
        <w:left w:val="none" w:sz="0" w:space="0" w:color="auto"/>
        <w:bottom w:val="none" w:sz="0" w:space="0" w:color="auto"/>
        <w:right w:val="none" w:sz="0" w:space="0" w:color="auto"/>
      </w:divBdr>
    </w:div>
    <w:div w:id="1641032620">
      <w:bodyDiv w:val="1"/>
      <w:marLeft w:val="0"/>
      <w:marRight w:val="0"/>
      <w:marTop w:val="0"/>
      <w:marBottom w:val="0"/>
      <w:divBdr>
        <w:top w:val="none" w:sz="0" w:space="0" w:color="auto"/>
        <w:left w:val="none" w:sz="0" w:space="0" w:color="auto"/>
        <w:bottom w:val="none" w:sz="0" w:space="0" w:color="auto"/>
        <w:right w:val="none" w:sz="0" w:space="0" w:color="auto"/>
      </w:divBdr>
    </w:div>
    <w:div w:id="1737311898">
      <w:bodyDiv w:val="1"/>
      <w:marLeft w:val="0"/>
      <w:marRight w:val="0"/>
      <w:marTop w:val="0"/>
      <w:marBottom w:val="0"/>
      <w:divBdr>
        <w:top w:val="none" w:sz="0" w:space="0" w:color="auto"/>
        <w:left w:val="none" w:sz="0" w:space="0" w:color="auto"/>
        <w:bottom w:val="none" w:sz="0" w:space="0" w:color="auto"/>
        <w:right w:val="none" w:sz="0" w:space="0" w:color="auto"/>
      </w:divBdr>
    </w:div>
    <w:div w:id="1739327431">
      <w:bodyDiv w:val="1"/>
      <w:marLeft w:val="0"/>
      <w:marRight w:val="0"/>
      <w:marTop w:val="0"/>
      <w:marBottom w:val="0"/>
      <w:divBdr>
        <w:top w:val="none" w:sz="0" w:space="0" w:color="auto"/>
        <w:left w:val="none" w:sz="0" w:space="0" w:color="auto"/>
        <w:bottom w:val="none" w:sz="0" w:space="0" w:color="auto"/>
        <w:right w:val="none" w:sz="0" w:space="0" w:color="auto"/>
      </w:divBdr>
    </w:div>
    <w:div w:id="1768111739">
      <w:bodyDiv w:val="1"/>
      <w:marLeft w:val="0"/>
      <w:marRight w:val="0"/>
      <w:marTop w:val="0"/>
      <w:marBottom w:val="0"/>
      <w:divBdr>
        <w:top w:val="none" w:sz="0" w:space="0" w:color="auto"/>
        <w:left w:val="none" w:sz="0" w:space="0" w:color="auto"/>
        <w:bottom w:val="none" w:sz="0" w:space="0" w:color="auto"/>
        <w:right w:val="none" w:sz="0" w:space="0" w:color="auto"/>
      </w:divBdr>
    </w:div>
    <w:div w:id="1774935055">
      <w:bodyDiv w:val="1"/>
      <w:marLeft w:val="0"/>
      <w:marRight w:val="0"/>
      <w:marTop w:val="0"/>
      <w:marBottom w:val="0"/>
      <w:divBdr>
        <w:top w:val="none" w:sz="0" w:space="0" w:color="auto"/>
        <w:left w:val="none" w:sz="0" w:space="0" w:color="auto"/>
        <w:bottom w:val="none" w:sz="0" w:space="0" w:color="auto"/>
        <w:right w:val="none" w:sz="0" w:space="0" w:color="auto"/>
      </w:divBdr>
    </w:div>
    <w:div w:id="1791826602">
      <w:bodyDiv w:val="1"/>
      <w:marLeft w:val="0"/>
      <w:marRight w:val="0"/>
      <w:marTop w:val="0"/>
      <w:marBottom w:val="0"/>
      <w:divBdr>
        <w:top w:val="none" w:sz="0" w:space="0" w:color="auto"/>
        <w:left w:val="none" w:sz="0" w:space="0" w:color="auto"/>
        <w:bottom w:val="none" w:sz="0" w:space="0" w:color="auto"/>
        <w:right w:val="none" w:sz="0" w:space="0" w:color="auto"/>
      </w:divBdr>
    </w:div>
    <w:div w:id="1840071801">
      <w:bodyDiv w:val="1"/>
      <w:marLeft w:val="0"/>
      <w:marRight w:val="0"/>
      <w:marTop w:val="0"/>
      <w:marBottom w:val="0"/>
      <w:divBdr>
        <w:top w:val="none" w:sz="0" w:space="0" w:color="auto"/>
        <w:left w:val="none" w:sz="0" w:space="0" w:color="auto"/>
        <w:bottom w:val="none" w:sz="0" w:space="0" w:color="auto"/>
        <w:right w:val="none" w:sz="0" w:space="0" w:color="auto"/>
      </w:divBdr>
    </w:div>
    <w:div w:id="1862163467">
      <w:bodyDiv w:val="1"/>
      <w:marLeft w:val="0"/>
      <w:marRight w:val="0"/>
      <w:marTop w:val="0"/>
      <w:marBottom w:val="0"/>
      <w:divBdr>
        <w:top w:val="none" w:sz="0" w:space="0" w:color="auto"/>
        <w:left w:val="none" w:sz="0" w:space="0" w:color="auto"/>
        <w:bottom w:val="none" w:sz="0" w:space="0" w:color="auto"/>
        <w:right w:val="none" w:sz="0" w:space="0" w:color="auto"/>
      </w:divBdr>
    </w:div>
    <w:div w:id="1897930388">
      <w:bodyDiv w:val="1"/>
      <w:marLeft w:val="0"/>
      <w:marRight w:val="0"/>
      <w:marTop w:val="0"/>
      <w:marBottom w:val="0"/>
      <w:divBdr>
        <w:top w:val="none" w:sz="0" w:space="0" w:color="auto"/>
        <w:left w:val="none" w:sz="0" w:space="0" w:color="auto"/>
        <w:bottom w:val="none" w:sz="0" w:space="0" w:color="auto"/>
        <w:right w:val="none" w:sz="0" w:space="0" w:color="auto"/>
      </w:divBdr>
    </w:div>
    <w:div w:id="1923682915">
      <w:bodyDiv w:val="1"/>
      <w:marLeft w:val="0"/>
      <w:marRight w:val="0"/>
      <w:marTop w:val="0"/>
      <w:marBottom w:val="0"/>
      <w:divBdr>
        <w:top w:val="none" w:sz="0" w:space="0" w:color="auto"/>
        <w:left w:val="none" w:sz="0" w:space="0" w:color="auto"/>
        <w:bottom w:val="none" w:sz="0" w:space="0" w:color="auto"/>
        <w:right w:val="none" w:sz="0" w:space="0" w:color="auto"/>
      </w:divBdr>
    </w:div>
    <w:div w:id="1953856484">
      <w:bodyDiv w:val="1"/>
      <w:marLeft w:val="0"/>
      <w:marRight w:val="0"/>
      <w:marTop w:val="0"/>
      <w:marBottom w:val="0"/>
      <w:divBdr>
        <w:top w:val="none" w:sz="0" w:space="0" w:color="auto"/>
        <w:left w:val="none" w:sz="0" w:space="0" w:color="auto"/>
        <w:bottom w:val="none" w:sz="0" w:space="0" w:color="auto"/>
        <w:right w:val="none" w:sz="0" w:space="0" w:color="auto"/>
      </w:divBdr>
    </w:div>
    <w:div w:id="1965191506">
      <w:bodyDiv w:val="1"/>
      <w:marLeft w:val="0"/>
      <w:marRight w:val="0"/>
      <w:marTop w:val="0"/>
      <w:marBottom w:val="0"/>
      <w:divBdr>
        <w:top w:val="none" w:sz="0" w:space="0" w:color="auto"/>
        <w:left w:val="none" w:sz="0" w:space="0" w:color="auto"/>
        <w:bottom w:val="none" w:sz="0" w:space="0" w:color="auto"/>
        <w:right w:val="none" w:sz="0" w:space="0" w:color="auto"/>
      </w:divBdr>
    </w:div>
    <w:div w:id="1965504142">
      <w:bodyDiv w:val="1"/>
      <w:marLeft w:val="0"/>
      <w:marRight w:val="0"/>
      <w:marTop w:val="0"/>
      <w:marBottom w:val="0"/>
      <w:divBdr>
        <w:top w:val="none" w:sz="0" w:space="0" w:color="auto"/>
        <w:left w:val="none" w:sz="0" w:space="0" w:color="auto"/>
        <w:bottom w:val="none" w:sz="0" w:space="0" w:color="auto"/>
        <w:right w:val="none" w:sz="0" w:space="0" w:color="auto"/>
      </w:divBdr>
    </w:div>
    <w:div w:id="1994601636">
      <w:bodyDiv w:val="1"/>
      <w:marLeft w:val="0"/>
      <w:marRight w:val="0"/>
      <w:marTop w:val="0"/>
      <w:marBottom w:val="0"/>
      <w:divBdr>
        <w:top w:val="none" w:sz="0" w:space="0" w:color="auto"/>
        <w:left w:val="none" w:sz="0" w:space="0" w:color="auto"/>
        <w:bottom w:val="none" w:sz="0" w:space="0" w:color="auto"/>
        <w:right w:val="none" w:sz="0" w:space="0" w:color="auto"/>
      </w:divBdr>
    </w:div>
    <w:div w:id="2041666011">
      <w:bodyDiv w:val="1"/>
      <w:marLeft w:val="0"/>
      <w:marRight w:val="0"/>
      <w:marTop w:val="0"/>
      <w:marBottom w:val="0"/>
      <w:divBdr>
        <w:top w:val="none" w:sz="0" w:space="0" w:color="auto"/>
        <w:left w:val="none" w:sz="0" w:space="0" w:color="auto"/>
        <w:bottom w:val="none" w:sz="0" w:space="0" w:color="auto"/>
        <w:right w:val="none" w:sz="0" w:space="0" w:color="auto"/>
      </w:divBdr>
    </w:div>
    <w:div w:id="2042439640">
      <w:bodyDiv w:val="1"/>
      <w:marLeft w:val="0"/>
      <w:marRight w:val="0"/>
      <w:marTop w:val="0"/>
      <w:marBottom w:val="0"/>
      <w:divBdr>
        <w:top w:val="none" w:sz="0" w:space="0" w:color="auto"/>
        <w:left w:val="none" w:sz="0" w:space="0" w:color="auto"/>
        <w:bottom w:val="none" w:sz="0" w:space="0" w:color="auto"/>
        <w:right w:val="none" w:sz="0" w:space="0" w:color="auto"/>
      </w:divBdr>
    </w:div>
    <w:div w:id="2091853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rishrail.ie/en-ie/travel-information/accessibility-onboard-trains/access-dart-northern-commuter"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A4E41-4D7B-4DAF-89B7-D11A4F556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9</Pages>
  <Words>1166</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Murphy (IE Connolly)</dc:creator>
  <cp:keywords/>
  <dc:description/>
  <cp:lastModifiedBy>Ronan Murphy (IE Connolly)</cp:lastModifiedBy>
  <cp:revision>73</cp:revision>
  <cp:lastPrinted>2022-04-08T10:55:00Z</cp:lastPrinted>
  <dcterms:created xsi:type="dcterms:W3CDTF">2026-10-23T10:34:00Z</dcterms:created>
  <dcterms:modified xsi:type="dcterms:W3CDTF">2026-10-27T12:26:00Z</dcterms:modified>
</cp:coreProperties>
</file>